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ext1PlaceHolder"/>
    <w:p w:rsidR="00F52C77" w:rsidRPr="00493160" w:rsidRDefault="00E3548F" w:rsidP="00F52C77">
      <w:pPr>
        <w:pStyle w:val="CSO-f5"/>
        <w:spacing w:beforeLines="0" w:afterLines="0" w:line="20" w:lineRule="exact"/>
        <w:rPr>
          <w:sz w:val="2"/>
          <w:szCs w:val="2"/>
        </w:rPr>
      </w:pPr>
      <w:r>
        <w:rPr>
          <w:sz w:val="2"/>
          <w:szCs w:val="2"/>
        </w:rPr>
        <w:fldChar w:fldCharType="begin">
          <w:ffData>
            <w:name w:val="Text1PlaceHolder"/>
            <w:enabled/>
            <w:calcOnExit w:val="0"/>
            <w:textInput/>
          </w:ffData>
        </w:fldChar>
      </w:r>
      <w:r w:rsidR="00F52C77">
        <w:rPr>
          <w:sz w:val="2"/>
          <w:szCs w:val="2"/>
        </w:rPr>
        <w:instrText xml:space="preserve"> FORMTEXT </w:instrText>
      </w:r>
      <w:r>
        <w:rPr>
          <w:sz w:val="2"/>
          <w:szCs w:val="2"/>
        </w:rPr>
      </w:r>
      <w:r>
        <w:rPr>
          <w:sz w:val="2"/>
          <w:szCs w:val="2"/>
        </w:rPr>
        <w:fldChar w:fldCharType="separate"/>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Pr>
          <w:sz w:val="2"/>
          <w:szCs w:val="2"/>
        </w:rPr>
        <w:fldChar w:fldCharType="end"/>
      </w:r>
      <w:bookmarkEnd w:id="0"/>
    </w:p>
    <w:p w:rsidR="009F1A6D" w:rsidRPr="008F58FC" w:rsidRDefault="00E3548F" w:rsidP="009F28D2">
      <w:pPr>
        <w:pStyle w:val="CSO-f5"/>
        <w:spacing w:before="120" w:after="120"/>
      </w:pPr>
      <w:r w:rsidRPr="008F58FC">
        <w:fldChar w:fldCharType="begin">
          <w:ffData>
            <w:name w:val="bkTitleCHN"/>
            <w:enabled/>
            <w:calcOnExit w:val="0"/>
            <w:entryMacro w:val="showTitleEditor"/>
            <w:textInput>
              <w:default w:val="&lt;点击这里添加中文题目&gt;"/>
            </w:textInput>
          </w:ffData>
        </w:fldChar>
      </w:r>
      <w:bookmarkStart w:id="1" w:name="bkTitleCHN"/>
      <w:r w:rsidR="006E7612">
        <w:instrText xml:space="preserve"> FORMTEXT </w:instrText>
      </w:r>
      <w:r w:rsidRPr="008F58FC">
        <w:fldChar w:fldCharType="separate"/>
      </w:r>
      <w:r w:rsidR="008F58FC">
        <w:t xml:space="preserve"> </w:t>
      </w:r>
      <w:r w:rsidR="008F58FC" w:rsidRPr="008F58FC">
        <w:rPr>
          <w:rFonts w:hint="eastAsia"/>
        </w:rPr>
        <w:t>共沉淀法制备</w:t>
      </w:r>
      <w:r w:rsidR="008F58FC" w:rsidRPr="008F58FC">
        <w:t xml:space="preserve"> (Sm</w:t>
      </w:r>
      <w:r w:rsidR="008F58FC" w:rsidRPr="008F58FC">
        <w:rPr>
          <w:vertAlign w:val="subscript"/>
        </w:rPr>
        <w:t>1-x</w:t>
      </w:r>
      <w:r w:rsidR="008F58FC" w:rsidRPr="008F58FC">
        <w:t>Gd</w:t>
      </w:r>
      <w:r w:rsidR="008F58FC" w:rsidRPr="008F58FC">
        <w:rPr>
          <w:vertAlign w:val="subscript"/>
        </w:rPr>
        <w:t>x</w:t>
      </w:r>
      <w:r w:rsidR="008F58FC" w:rsidRPr="008F58FC">
        <w:t>)</w:t>
      </w:r>
      <w:r w:rsidR="008F58FC" w:rsidRPr="008F58FC">
        <w:rPr>
          <w:vertAlign w:val="subscript"/>
        </w:rPr>
        <w:t>2</w:t>
      </w:r>
      <w:r w:rsidR="008F58FC" w:rsidRPr="008F58FC">
        <w:t>Zr</w:t>
      </w:r>
      <w:r w:rsidR="008F58FC" w:rsidRPr="008F58FC">
        <w:rPr>
          <w:vertAlign w:val="subscript"/>
        </w:rPr>
        <w:t>2</w:t>
      </w:r>
      <w:r w:rsidR="008F58FC" w:rsidRPr="008F58FC">
        <w:t>O</w:t>
      </w:r>
      <w:r w:rsidR="008F58FC" w:rsidRPr="008F58FC">
        <w:rPr>
          <w:vertAlign w:val="subscript"/>
        </w:rPr>
        <w:t>7</w:t>
      </w:r>
      <w:r w:rsidR="008F58FC" w:rsidRPr="008F58FC">
        <w:t xml:space="preserve"> 陶瓷材料的热物理性能 </w:t>
      </w:r>
      <w:r w:rsidRPr="008F58FC">
        <w:fldChar w:fldCharType="end"/>
      </w:r>
      <w:bookmarkEnd w:id="1"/>
      <w:r w:rsidR="00B465D6" w:rsidRPr="008F58FC">
        <w:rPr>
          <w:rFonts w:hint="eastAsia"/>
        </w:rPr>
        <w:t xml:space="preserve"> </w:t>
      </w:r>
    </w:p>
    <w:bookmarkStart w:id="2" w:name="bkAuthorNameCHN"/>
    <w:p w:rsidR="00F52C77" w:rsidRPr="00FC5E33" w:rsidRDefault="001B0980" w:rsidP="001B0980">
      <w:pPr>
        <w:pStyle w:val="CSO-f7"/>
        <w:rPr>
          <w:lang w:eastAsia="zh-CN"/>
        </w:rPr>
      </w:pPr>
      <w:r>
        <w:fldChar w:fldCharType="begin">
          <w:ffData>
            <w:name w:val="bkAuthorNameCHN_1"/>
            <w:enabled/>
            <w:calcOnExit w:val="0"/>
            <w:entryMacro w:val="showAuthorEditor1"/>
            <w:helpText w:type="autoText" w:val="点击引处编辑作者信息"/>
            <w:textInput/>
          </w:ffData>
        </w:fldChar>
      </w:r>
      <w:bookmarkStart w:id="3" w:name="bkAuthorNameCHN_1"/>
      <w:r>
        <w:rPr>
          <w:lang w:eastAsia="zh-CN"/>
        </w:rPr>
        <w:instrText xml:space="preserve"> FORMTEXT </w:instrText>
      </w:r>
      <w:r>
        <w:fldChar w:fldCharType="separate"/>
      </w:r>
      <w:r>
        <w:rPr>
          <w:rFonts w:hint="eastAsia"/>
          <w:lang w:eastAsia="zh-CN"/>
        </w:rPr>
        <w:t>黄月琪</w:t>
      </w:r>
      <w:r>
        <w:fldChar w:fldCharType="end"/>
      </w:r>
      <w:bookmarkEnd w:id="3"/>
      <w:r w:rsidRPr="001B0980">
        <w:rPr>
          <w:vertAlign w:val="superscript"/>
          <w:lang w:eastAsia="zh-CN"/>
        </w:rPr>
        <w:t>1</w:t>
      </w:r>
      <w:r>
        <w:rPr>
          <w:rFonts w:hint="eastAsia"/>
          <w:lang w:eastAsia="zh-CN"/>
        </w:rPr>
        <w:t>，</w:t>
      </w:r>
      <w:r>
        <w:fldChar w:fldCharType="begin">
          <w:ffData>
            <w:name w:val="bkAuthorNameCHN_2"/>
            <w:enabled/>
            <w:calcOnExit w:val="0"/>
            <w:entryMacro w:val="showAuthorEditor2"/>
            <w:helpText w:type="autoText" w:val="点击引处编辑作者信息"/>
            <w:textInput/>
          </w:ffData>
        </w:fldChar>
      </w:r>
      <w:bookmarkStart w:id="4" w:name="bkAuthorNameCHN_2"/>
      <w:r>
        <w:rPr>
          <w:lang w:eastAsia="zh-CN"/>
        </w:rPr>
        <w:instrText xml:space="preserve"> </w:instrText>
      </w:r>
      <w:r>
        <w:rPr>
          <w:rFonts w:hint="eastAsia"/>
          <w:lang w:eastAsia="zh-CN"/>
        </w:rPr>
        <w:instrText>FORMTEXT</w:instrText>
      </w:r>
      <w:r>
        <w:rPr>
          <w:lang w:eastAsia="zh-CN"/>
        </w:rPr>
        <w:instrText xml:space="preserve"> </w:instrText>
      </w:r>
      <w:r>
        <w:fldChar w:fldCharType="separate"/>
      </w:r>
      <w:r>
        <w:rPr>
          <w:rFonts w:hint="eastAsia"/>
          <w:lang w:eastAsia="zh-CN"/>
        </w:rPr>
        <w:t>姜春竹</w:t>
      </w:r>
      <w:r>
        <w:fldChar w:fldCharType="end"/>
      </w:r>
      <w:bookmarkEnd w:id="4"/>
      <w:r w:rsidRPr="001B0980">
        <w:rPr>
          <w:vertAlign w:val="superscript"/>
          <w:lang w:eastAsia="zh-CN"/>
        </w:rPr>
        <w:t>2</w:t>
      </w:r>
      <w:r w:rsidRPr="001B0980">
        <w:rPr>
          <w:rStyle w:val="a5"/>
          <w:color w:val="FFFFFF"/>
          <w:lang w:eastAsia="zh-CN"/>
        </w:rPr>
        <w:footnoteReference w:customMarkFollows="1" w:id="2"/>
        <w:t>*</w:t>
      </w:r>
      <w:r w:rsidRPr="001B0980">
        <w:rPr>
          <w:rStyle w:val="a5"/>
          <w:color w:val="FFFFFF"/>
          <w:lang w:eastAsia="zh-CN"/>
        </w:rPr>
        <w:footnoteReference w:customMarkFollows="1" w:id="3"/>
        <w:t>*</w:t>
      </w:r>
      <w:bookmarkEnd w:id="2"/>
    </w:p>
    <w:p w:rsidR="00F52C77" w:rsidRPr="00CE0502" w:rsidRDefault="001B0980" w:rsidP="001B0980">
      <w:pPr>
        <w:pStyle w:val="CSO-f3"/>
      </w:pPr>
      <w:bookmarkStart w:id="5" w:name="bkAuthorAffilCHN"/>
      <w:r>
        <w:rPr>
          <w:rFonts w:hint="eastAsia"/>
        </w:rPr>
        <w:t>（</w:t>
      </w:r>
      <w:r>
        <w:rPr>
          <w:rFonts w:hint="eastAsia"/>
        </w:rPr>
        <w:t xml:space="preserve">1. </w:t>
      </w:r>
      <w:r>
        <w:rPr>
          <w:rFonts w:hint="eastAsia"/>
        </w:rPr>
        <w:t>北京科技大学冶金与生态工程学院，北京</w:t>
      </w:r>
      <w:r>
        <w:rPr>
          <w:rFonts w:hint="eastAsia"/>
        </w:rPr>
        <w:t xml:space="preserve"> 100083</w:t>
      </w:r>
      <w:r>
        <w:rPr>
          <w:rFonts w:hint="eastAsia"/>
        </w:rPr>
        <w:t>；</w:t>
      </w:r>
      <w:r>
        <w:br/>
      </w:r>
      <w:r>
        <w:rPr>
          <w:rFonts w:hint="eastAsia"/>
        </w:rPr>
        <w:t xml:space="preserve">2. </w:t>
      </w:r>
      <w:r>
        <w:rPr>
          <w:rFonts w:hint="eastAsia"/>
        </w:rPr>
        <w:t>中国航空工业集团公司中航工业制造技术研究所，北京）</w:t>
      </w:r>
      <w:bookmarkEnd w:id="5"/>
    </w:p>
    <w:p w:rsidR="00BA5675" w:rsidRDefault="000776EB" w:rsidP="009F28D2">
      <w:pPr>
        <w:pStyle w:val="CSO-e"/>
        <w:spacing w:line="240" w:lineRule="auto"/>
        <w:sectPr w:rsidR="00BA5675" w:rsidSect="00C56776">
          <w:headerReference w:type="default" r:id="rId11"/>
          <w:footerReference w:type="default" r:id="rId12"/>
          <w:pgSz w:w="11906" w:h="16838" w:code="9"/>
          <w:pgMar w:top="1440" w:right="1797" w:bottom="1440" w:left="1797" w:header="981" w:footer="992" w:gutter="0"/>
          <w:lnNumType w:countBy="5" w:distance="680" w:restart="continuous"/>
          <w:cols w:space="425"/>
          <w:docGrid w:linePitch="312"/>
        </w:sectPr>
      </w:pPr>
      <w:r>
        <w:fldChar w:fldCharType="begin"/>
      </w:r>
      <w:r>
        <w:instrText>SET version "2.0" \* MERGEFORMAT</w:instrText>
      </w:r>
      <w:r>
        <w:fldChar w:fldCharType="separate"/>
      </w:r>
      <w:bookmarkStart w:id="6" w:name="version"/>
      <w:r>
        <w:rPr>
          <w:noProof/>
        </w:rPr>
        <w:t>2.0</w:t>
      </w:r>
      <w:bookmarkEnd w:id="6"/>
      <w:r>
        <w:fldChar w:fldCharType="end"/>
      </w:r>
      <w:r w:rsidR="00694795">
        <w:fldChar w:fldCharType="begin"/>
      </w:r>
      <w:r w:rsidR="00694795">
        <w:instrText>SET version "2.0" \* MERGEFORMAT</w:instrText>
      </w:r>
      <w:r w:rsidR="00694795">
        <w:fldChar w:fldCharType="separate"/>
      </w:r>
      <w:r w:rsidR="00694795">
        <w:rPr>
          <w:noProof/>
        </w:rPr>
        <w:t>2.0</w:t>
      </w:r>
      <w:r w:rsidR="00694795">
        <w:fldChar w:fldCharType="end"/>
      </w:r>
      <w:r w:rsidR="006B5ACF">
        <w:fldChar w:fldCharType="begin"/>
      </w:r>
      <w:r w:rsidR="006B5ACF">
        <w:instrText>SET version "2.0" \* MERGEFORMAT</w:instrText>
      </w:r>
      <w:r w:rsidR="006B5ACF">
        <w:fldChar w:fldCharType="separate"/>
      </w:r>
      <w:r w:rsidR="006B5ACF">
        <w:rPr>
          <w:noProof/>
        </w:rPr>
        <w:t>2.0</w:t>
      </w:r>
      <w:r w:rsidR="006B5ACF">
        <w:fldChar w:fldCharType="end"/>
      </w:r>
      <w:r w:rsidR="00BD1FBA">
        <w:fldChar w:fldCharType="begin"/>
      </w:r>
      <w:r w:rsidR="00BD1FBA">
        <w:instrText>SET version "2.0" \* MERGEFORMAT</w:instrText>
      </w:r>
      <w:r w:rsidR="00BD1FBA">
        <w:fldChar w:fldCharType="separate"/>
      </w:r>
      <w:r w:rsidR="00BD1FBA">
        <w:rPr>
          <w:noProof/>
        </w:rPr>
        <w:t>2.0</w:t>
      </w:r>
      <w:r w:rsidR="00BD1FBA">
        <w:fldChar w:fldCharType="end"/>
      </w:r>
      <w:r w:rsidR="0063463D">
        <w:fldChar w:fldCharType="begin"/>
      </w:r>
      <w:r w:rsidR="0063463D">
        <w:instrText>SET version "2.0" \* MERGEFORMAT</w:instrText>
      </w:r>
      <w:r w:rsidR="0063463D">
        <w:fldChar w:fldCharType="separate"/>
      </w:r>
      <w:r w:rsidR="0063463D">
        <w:rPr>
          <w:noProof/>
        </w:rPr>
        <w:t>2.0</w:t>
      </w:r>
      <w:r w:rsidR="0063463D">
        <w:fldChar w:fldCharType="end"/>
      </w:r>
      <w:r w:rsidR="00EB0444">
        <w:fldChar w:fldCharType="begin"/>
      </w:r>
      <w:r w:rsidR="00EB0444">
        <w:instrText>SET version "2.0" \* MERGEFORMAT</w:instrText>
      </w:r>
      <w:r w:rsidR="00EB0444">
        <w:fldChar w:fldCharType="separate"/>
      </w:r>
      <w:r w:rsidR="00EB0444">
        <w:rPr>
          <w:noProof/>
        </w:rPr>
        <w:t>2.0</w:t>
      </w:r>
      <w:r w:rsidR="00EB0444">
        <w:fldChar w:fldCharType="end"/>
      </w:r>
      <w:r w:rsidR="00E544EC">
        <w:fldChar w:fldCharType="begin"/>
      </w:r>
      <w:r w:rsidR="00E544EC">
        <w:instrText>SET version "2.0" \* MERGEFORMAT</w:instrText>
      </w:r>
      <w:r w:rsidR="00E544EC">
        <w:fldChar w:fldCharType="separate"/>
      </w:r>
      <w:r w:rsidR="00E544EC">
        <w:rPr>
          <w:noProof/>
        </w:rPr>
        <w:t>2.0</w:t>
      </w:r>
      <w:r w:rsidR="00E544EC">
        <w:fldChar w:fldCharType="end"/>
      </w:r>
      <w:r w:rsidR="00595D9C">
        <w:fldChar w:fldCharType="begin"/>
      </w:r>
      <w:r w:rsidR="00595D9C">
        <w:instrText>SET version "2.0" \* MERGEFORMAT</w:instrText>
      </w:r>
      <w:r w:rsidR="00595D9C">
        <w:fldChar w:fldCharType="separate"/>
      </w:r>
      <w:r w:rsidR="00595D9C">
        <w:rPr>
          <w:noProof/>
        </w:rPr>
        <w:t>2.0</w:t>
      </w:r>
      <w:r w:rsidR="00595D9C">
        <w:fldChar w:fldCharType="end"/>
      </w:r>
      <w:r w:rsidR="000860BA">
        <w:fldChar w:fldCharType="begin"/>
      </w:r>
      <w:r w:rsidR="000860BA">
        <w:instrText>SET version "2.0" \* MERGEFORMAT</w:instrText>
      </w:r>
      <w:r w:rsidR="000860BA">
        <w:fldChar w:fldCharType="separate"/>
      </w:r>
      <w:r w:rsidR="000860BA">
        <w:rPr>
          <w:noProof/>
        </w:rPr>
        <w:t>2.0</w:t>
      </w:r>
      <w:r w:rsidR="000860BA">
        <w:fldChar w:fldCharType="end"/>
      </w:r>
      <w:r w:rsidR="00981CD4">
        <w:fldChar w:fldCharType="begin"/>
      </w:r>
      <w:r w:rsidR="00981CD4">
        <w:instrText>SET version "2.0" \* MERGEFORMAT</w:instrText>
      </w:r>
      <w:r w:rsidR="00981CD4">
        <w:fldChar w:fldCharType="separate"/>
      </w:r>
      <w:r w:rsidR="00981CD4">
        <w:rPr>
          <w:noProof/>
        </w:rPr>
        <w:t>2.0</w:t>
      </w:r>
      <w:r w:rsidR="00981CD4">
        <w:fldChar w:fldCharType="end"/>
      </w:r>
      <w:r w:rsidR="007F7EA0">
        <w:fldChar w:fldCharType="begin"/>
      </w:r>
      <w:r w:rsidR="007F7EA0">
        <w:instrText>SET version "2.0" \* MERGEFORMAT</w:instrText>
      </w:r>
      <w:r w:rsidR="007F7EA0">
        <w:fldChar w:fldCharType="separate"/>
      </w:r>
      <w:r w:rsidR="007F7EA0">
        <w:rPr>
          <w:noProof/>
        </w:rPr>
        <w:t>2.0</w:t>
      </w:r>
      <w:r w:rsidR="007F7EA0">
        <w:fldChar w:fldCharType="end"/>
      </w:r>
      <w:r w:rsidR="008F58FC">
        <w:fldChar w:fldCharType="begin"/>
      </w:r>
      <w:r w:rsidR="008F58FC">
        <w:instrText>SET bkFund "" \* MERGEFORMAT</w:instrText>
      </w:r>
      <w:r w:rsidR="008F58FC">
        <w:fldChar w:fldCharType="separate"/>
      </w:r>
      <w:bookmarkStart w:id="7" w:name="bkFund"/>
      <w:bookmarkEnd w:id="7"/>
      <w:r w:rsidR="008F58FC">
        <w:rPr>
          <w:noProof/>
        </w:rPr>
        <w:t xml:space="preserve"> </w:t>
      </w:r>
      <w:r w:rsidR="008F58FC">
        <w:fldChar w:fldCharType="end"/>
      </w:r>
      <w:r w:rsidR="00CE7B9D">
        <w:fldChar w:fldCharType="begin"/>
      </w:r>
      <w:r w:rsidR="00CE7B9D">
        <w:instrText>SET version "2.0" \* MERGEFORMAT</w:instrText>
      </w:r>
      <w:r w:rsidR="00CE7B9D">
        <w:fldChar w:fldCharType="separate"/>
      </w:r>
      <w:r w:rsidR="00CE7B9D">
        <w:rPr>
          <w:noProof/>
        </w:rPr>
        <w:t>2.0</w:t>
      </w:r>
      <w:r w:rsidR="00CE7B9D">
        <w:fldChar w:fldCharType="end"/>
      </w:r>
      <w:r w:rsidR="0047271B">
        <w:fldChar w:fldCharType="begin"/>
      </w:r>
      <w:r w:rsidR="001B0980">
        <w:rPr>
          <w:rFonts w:hint="eastAsia"/>
        </w:rPr>
        <w:instrText>SET bkCompanyEN "School of Metallurgy and Ecological Engineering, University of Science and Technology Beijing</w:instrText>
      </w:r>
      <w:r w:rsidR="001B0980">
        <w:rPr>
          <w:rFonts w:hint="eastAsia"/>
        </w:rPr>
        <w:instrText>，</w:instrText>
      </w:r>
      <w:r w:rsidR="001B0980">
        <w:rPr>
          <w:rFonts w:hint="eastAsia"/>
        </w:rPr>
        <w:instrText>Beijing 100083</w:instrText>
      </w:r>
      <w:r w:rsidR="001B0980">
        <w:rPr>
          <w:rFonts w:hint="eastAsia"/>
        </w:rPr>
        <w:instrText>；</w:instrText>
      </w:r>
      <w:r w:rsidR="001B0980">
        <w:rPr>
          <w:rFonts w:hint="eastAsia"/>
        </w:rPr>
        <w:instrText>AVIC Manufacturing Technology Institute.Aviation Industry Corporation of China,Bei Jing," \* MERGEFORMAT</w:instrText>
      </w:r>
      <w:r w:rsidR="0047271B">
        <w:fldChar w:fldCharType="separate"/>
      </w:r>
      <w:bookmarkStart w:id="8" w:name="bkCompanyEN"/>
      <w:r w:rsidR="001B0980">
        <w:rPr>
          <w:rFonts w:hint="eastAsia"/>
          <w:noProof/>
        </w:rPr>
        <w:t>School of Metallurgy and Ecological Engineering, University of Science and Technology Beijing</w:t>
      </w:r>
      <w:r w:rsidR="001B0980">
        <w:rPr>
          <w:rFonts w:hint="eastAsia"/>
          <w:noProof/>
        </w:rPr>
        <w:t>，</w:t>
      </w:r>
      <w:r w:rsidR="001B0980">
        <w:rPr>
          <w:rFonts w:hint="eastAsia"/>
          <w:noProof/>
        </w:rPr>
        <w:t>Beijing 100083</w:t>
      </w:r>
      <w:r w:rsidR="001B0980">
        <w:rPr>
          <w:rFonts w:hint="eastAsia"/>
          <w:noProof/>
        </w:rPr>
        <w:t>；</w:t>
      </w:r>
      <w:r w:rsidR="001B0980">
        <w:rPr>
          <w:rFonts w:hint="eastAsia"/>
          <w:noProof/>
        </w:rPr>
        <w:t>AVIC Manufacturing Technology Institute.Aviation Industry Corporation of China,Bei Jing,</w:t>
      </w:r>
      <w:bookmarkEnd w:id="8"/>
      <w:r w:rsidR="0047271B">
        <w:fldChar w:fldCharType="end"/>
      </w:r>
      <w:r w:rsidR="0047271B">
        <w:fldChar w:fldCharType="begin"/>
      </w:r>
      <w:r w:rsidR="001B0980">
        <w:rPr>
          <w:rFonts w:hint="eastAsia"/>
        </w:rPr>
        <w:instrText>SET bkCompanyCHN "</w:instrText>
      </w:r>
      <w:r w:rsidR="001B0980">
        <w:rPr>
          <w:rFonts w:hint="eastAsia"/>
        </w:rPr>
        <w:instrText>北京科技大学冶金与生态工程学院，北京</w:instrText>
      </w:r>
      <w:r w:rsidR="001B0980">
        <w:rPr>
          <w:rFonts w:hint="eastAsia"/>
        </w:rPr>
        <w:instrText xml:space="preserve"> 100083;</w:instrText>
      </w:r>
      <w:r w:rsidR="001B0980">
        <w:rPr>
          <w:rFonts w:hint="eastAsia"/>
        </w:rPr>
        <w:instrText>中国航空工业集团公司中航工业制造技术研究所，北京</w:instrText>
      </w:r>
      <w:r w:rsidR="001B0980">
        <w:rPr>
          <w:rFonts w:hint="eastAsia"/>
        </w:rPr>
        <w:instrText>" \* MERGEFORMAT</w:instrText>
      </w:r>
      <w:r w:rsidR="0047271B">
        <w:fldChar w:fldCharType="separate"/>
      </w:r>
      <w:bookmarkStart w:id="9" w:name="bkCompanyCHN"/>
      <w:r w:rsidR="001B0980">
        <w:rPr>
          <w:rFonts w:hint="eastAsia"/>
          <w:noProof/>
        </w:rPr>
        <w:t>北京科技大学冶金与生态工程学院，北京</w:t>
      </w:r>
      <w:r w:rsidR="001B0980">
        <w:rPr>
          <w:rFonts w:hint="eastAsia"/>
          <w:noProof/>
        </w:rPr>
        <w:t xml:space="preserve"> 100083;</w:t>
      </w:r>
      <w:r w:rsidR="001B0980">
        <w:rPr>
          <w:rFonts w:hint="eastAsia"/>
          <w:noProof/>
        </w:rPr>
        <w:t>中国航空工业集团公司中航工业制造技术研究所，北京</w:t>
      </w:r>
      <w:bookmarkEnd w:id="9"/>
      <w:r w:rsidR="0047271B">
        <w:fldChar w:fldCharType="end"/>
      </w:r>
      <w:r w:rsidR="0047271B">
        <w:fldChar w:fldCharType="begin"/>
      </w:r>
      <w:r w:rsidR="001B0980">
        <w:instrText>SET bkPostcode "100083;100024" \* MERGEFORMAT</w:instrText>
      </w:r>
      <w:r w:rsidR="0047271B">
        <w:fldChar w:fldCharType="separate"/>
      </w:r>
      <w:bookmarkStart w:id="10" w:name="bkPostcode"/>
      <w:r w:rsidR="001B0980">
        <w:rPr>
          <w:noProof/>
        </w:rPr>
        <w:t>100083;100024</w:t>
      </w:r>
      <w:bookmarkEnd w:id="10"/>
      <w:r w:rsidR="0047271B">
        <w:fldChar w:fldCharType="end"/>
      </w:r>
      <w:r w:rsidR="0047271B">
        <w:fldChar w:fldCharType="begin"/>
      </w:r>
      <w:r w:rsidR="001B0980">
        <w:instrText>SET bkMobile "13051358161;18046566963" \* MERGEFORMAT</w:instrText>
      </w:r>
      <w:r w:rsidR="0047271B">
        <w:fldChar w:fldCharType="separate"/>
      </w:r>
      <w:bookmarkStart w:id="11" w:name="bkMobile"/>
      <w:r w:rsidR="001B0980">
        <w:rPr>
          <w:noProof/>
        </w:rPr>
        <w:t>13051358161;18046566963</w:t>
      </w:r>
      <w:bookmarkEnd w:id="11"/>
      <w:r w:rsidR="0047271B">
        <w:fldChar w:fldCharType="end"/>
      </w:r>
      <w:r w:rsidR="0047271B">
        <w:fldChar w:fldCharType="begin"/>
      </w:r>
      <w:r w:rsidR="001B0980">
        <w:instrText>SET bkTelphone "1311962116;18046566963" \* MERGEFORMAT</w:instrText>
      </w:r>
      <w:r w:rsidR="0047271B">
        <w:fldChar w:fldCharType="separate"/>
      </w:r>
      <w:bookmarkStart w:id="12" w:name="bkTelphone"/>
      <w:r w:rsidR="001B0980">
        <w:rPr>
          <w:noProof/>
        </w:rPr>
        <w:t>1311962116;18046566963</w:t>
      </w:r>
      <w:bookmarkEnd w:id="12"/>
      <w:r w:rsidR="0047271B">
        <w:fldChar w:fldCharType="end"/>
      </w:r>
      <w:r w:rsidR="0047271B">
        <w:fldChar w:fldCharType="begin"/>
      </w:r>
      <w:r w:rsidR="001B0980">
        <w:rPr>
          <w:rFonts w:hint="eastAsia"/>
        </w:rPr>
        <w:instrText>SET bkAddress "</w:instrText>
      </w:r>
      <w:r w:rsidR="001B0980">
        <w:rPr>
          <w:rFonts w:hint="eastAsia"/>
        </w:rPr>
        <w:instrText>北京市海淀区北京科技大学</w:instrText>
      </w:r>
      <w:r w:rsidR="001B0980">
        <w:rPr>
          <w:rFonts w:hint="eastAsia"/>
        </w:rPr>
        <w:instrText>;</w:instrText>
      </w:r>
      <w:r w:rsidR="001B0980">
        <w:rPr>
          <w:rFonts w:hint="eastAsia"/>
        </w:rPr>
        <w:instrText>北京市朝阳区</w:instrText>
      </w:r>
      <w:r w:rsidR="001B0980">
        <w:rPr>
          <w:rFonts w:hint="eastAsia"/>
        </w:rPr>
        <w:instrText>" \* MERGEFORMAT</w:instrText>
      </w:r>
      <w:r w:rsidR="0047271B">
        <w:fldChar w:fldCharType="separate"/>
      </w:r>
      <w:bookmarkStart w:id="13" w:name="bkAddress"/>
      <w:r w:rsidR="001B0980">
        <w:rPr>
          <w:rFonts w:hint="eastAsia"/>
          <w:noProof/>
        </w:rPr>
        <w:t>北京市海淀区北京科技大学</w:t>
      </w:r>
      <w:r w:rsidR="001B0980">
        <w:rPr>
          <w:rFonts w:hint="eastAsia"/>
          <w:noProof/>
        </w:rPr>
        <w:t>;</w:t>
      </w:r>
      <w:r w:rsidR="001B0980">
        <w:rPr>
          <w:rFonts w:hint="eastAsia"/>
          <w:noProof/>
        </w:rPr>
        <w:t>北京市朝阳区</w:t>
      </w:r>
      <w:bookmarkEnd w:id="13"/>
      <w:r w:rsidR="0047271B">
        <w:fldChar w:fldCharType="end"/>
      </w:r>
      <w:r w:rsidR="0047271B">
        <w:fldChar w:fldCharType="begin"/>
      </w:r>
      <w:r w:rsidR="001B0980">
        <w:instrText>SET bkEmail "59001857@qq.com;chunzhujiang@163.com" \* MERGEFORMAT</w:instrText>
      </w:r>
      <w:r w:rsidR="0047271B">
        <w:fldChar w:fldCharType="separate"/>
      </w:r>
      <w:bookmarkStart w:id="14" w:name="bkEmail"/>
      <w:r w:rsidR="001B0980">
        <w:rPr>
          <w:noProof/>
        </w:rPr>
        <w:t>59001857@qq.com;chunzhujiang@163.com</w:t>
      </w:r>
      <w:bookmarkEnd w:id="14"/>
      <w:r w:rsidR="0047271B">
        <w:fldChar w:fldCharType="end"/>
      </w:r>
      <w:r w:rsidR="0047271B">
        <w:fldChar w:fldCharType="begin"/>
      </w:r>
      <w:r w:rsidR="001B0980">
        <w:rPr>
          <w:rFonts w:hint="eastAsia"/>
        </w:rPr>
        <w:instrText>SET bkIntroduction "</w:instrText>
      </w:r>
      <w:r w:rsidR="001B0980">
        <w:rPr>
          <w:rFonts w:hint="eastAsia"/>
        </w:rPr>
        <w:instrText>黄月琪（</w:instrText>
      </w:r>
      <w:r w:rsidR="001B0980">
        <w:rPr>
          <w:rFonts w:hint="eastAsia"/>
        </w:rPr>
        <w:instrText>1996-</w:instrText>
      </w:r>
      <w:r w:rsidR="001B0980">
        <w:rPr>
          <w:rFonts w:hint="eastAsia"/>
        </w:rPr>
        <w:instrText>），女，学生，稀土锆酸盐的制备与热物理性能</w:instrText>
      </w:r>
      <w:r w:rsidR="001B0980">
        <w:rPr>
          <w:rFonts w:hint="eastAsia"/>
        </w:rPr>
        <w:instrText>;</w:instrText>
      </w:r>
      <w:r w:rsidR="001B0980">
        <w:rPr>
          <w:rFonts w:hint="eastAsia"/>
        </w:rPr>
        <w:instrText>姜春竹（</w:instrText>
      </w:r>
      <w:r w:rsidR="001B0980">
        <w:rPr>
          <w:rFonts w:hint="eastAsia"/>
        </w:rPr>
        <w:instrText>1982-</w:instrText>
      </w:r>
      <w:r w:rsidR="001B0980">
        <w:rPr>
          <w:rFonts w:hint="eastAsia"/>
        </w:rPr>
        <w:instrText>），男，研究员、硕导，主要研究方向：增材制造</w:instrText>
      </w:r>
      <w:r w:rsidR="001B0980">
        <w:rPr>
          <w:rFonts w:hint="eastAsia"/>
        </w:rPr>
        <w:instrText>" \* MERGEFORMAT</w:instrText>
      </w:r>
      <w:r w:rsidR="0047271B">
        <w:fldChar w:fldCharType="separate"/>
      </w:r>
      <w:bookmarkStart w:id="15" w:name="bkIntroduction"/>
      <w:r w:rsidR="001B0980">
        <w:rPr>
          <w:rFonts w:hint="eastAsia"/>
          <w:noProof/>
        </w:rPr>
        <w:t>黄月琪（</w:t>
      </w:r>
      <w:r w:rsidR="001B0980">
        <w:rPr>
          <w:rFonts w:hint="eastAsia"/>
          <w:noProof/>
        </w:rPr>
        <w:t>1996-</w:t>
      </w:r>
      <w:r w:rsidR="001B0980">
        <w:rPr>
          <w:rFonts w:hint="eastAsia"/>
          <w:noProof/>
        </w:rPr>
        <w:t>），女，学生，稀土锆酸盐的制备与热物理性能</w:t>
      </w:r>
      <w:r w:rsidR="001B0980">
        <w:rPr>
          <w:rFonts w:hint="eastAsia"/>
          <w:noProof/>
        </w:rPr>
        <w:t>;</w:t>
      </w:r>
      <w:r w:rsidR="001B0980">
        <w:rPr>
          <w:rFonts w:hint="eastAsia"/>
          <w:noProof/>
        </w:rPr>
        <w:t>姜春竹（</w:t>
      </w:r>
      <w:r w:rsidR="001B0980">
        <w:rPr>
          <w:rFonts w:hint="eastAsia"/>
          <w:noProof/>
        </w:rPr>
        <w:t>1982-</w:t>
      </w:r>
      <w:r w:rsidR="001B0980">
        <w:rPr>
          <w:rFonts w:hint="eastAsia"/>
          <w:noProof/>
        </w:rPr>
        <w:t>），男，研究员、硕导，主要研究方向：增材制造</w:t>
      </w:r>
      <w:bookmarkEnd w:id="15"/>
      <w:r w:rsidR="0047271B">
        <w:fldChar w:fldCharType="end"/>
      </w:r>
      <w:r w:rsidR="0047271B">
        <w:fldChar w:fldCharType="begin"/>
      </w:r>
      <w:r w:rsidR="001B0980">
        <w:rPr>
          <w:rFonts w:hint="eastAsia"/>
        </w:rPr>
        <w:instrText>SET bkAuthorCHN "</w:instrText>
      </w:r>
      <w:r w:rsidR="001B0980">
        <w:rPr>
          <w:rFonts w:hint="eastAsia"/>
        </w:rPr>
        <w:instrText>黄月琪</w:instrText>
      </w:r>
      <w:r w:rsidR="001B0980">
        <w:rPr>
          <w:rFonts w:hint="eastAsia"/>
        </w:rPr>
        <w:instrText>;</w:instrText>
      </w:r>
      <w:r w:rsidR="001B0980">
        <w:rPr>
          <w:rFonts w:hint="eastAsia"/>
        </w:rPr>
        <w:instrText>姜春竹</w:instrText>
      </w:r>
      <w:r w:rsidR="001B0980">
        <w:rPr>
          <w:rFonts w:hint="eastAsia"/>
        </w:rPr>
        <w:instrText>" \* MERGEFORMAT</w:instrText>
      </w:r>
      <w:r w:rsidR="0047271B">
        <w:fldChar w:fldCharType="separate"/>
      </w:r>
      <w:bookmarkStart w:id="16" w:name="bkAuthorCHN"/>
      <w:r w:rsidR="001B0980">
        <w:rPr>
          <w:rFonts w:hint="eastAsia"/>
          <w:noProof/>
        </w:rPr>
        <w:t>黄月琪</w:t>
      </w:r>
      <w:r w:rsidR="001B0980">
        <w:rPr>
          <w:rFonts w:hint="eastAsia"/>
          <w:noProof/>
        </w:rPr>
        <w:t>;</w:t>
      </w:r>
      <w:r w:rsidR="001B0980">
        <w:rPr>
          <w:rFonts w:hint="eastAsia"/>
          <w:noProof/>
        </w:rPr>
        <w:t>姜春竹</w:t>
      </w:r>
      <w:bookmarkEnd w:id="16"/>
      <w:r w:rsidR="0047271B">
        <w:fldChar w:fldCharType="end"/>
      </w:r>
      <w:r w:rsidR="0047271B">
        <w:fldChar w:fldCharType="begin"/>
      </w:r>
      <w:r w:rsidR="001B0980">
        <w:instrText>SET bkAuthorEN "Huang Yue Qi;Jiang Chun Zhu" \* MERGEFORMAT</w:instrText>
      </w:r>
      <w:r w:rsidR="0047271B">
        <w:fldChar w:fldCharType="separate"/>
      </w:r>
      <w:bookmarkStart w:id="17" w:name="bkAuthorEN"/>
      <w:r w:rsidR="001B0980">
        <w:rPr>
          <w:noProof/>
        </w:rPr>
        <w:t>Huang Yue Qi;Jiang Chun Zhu</w:t>
      </w:r>
      <w:bookmarkEnd w:id="17"/>
      <w:r w:rsidR="0047271B">
        <w:fldChar w:fldCharType="end"/>
      </w:r>
      <w:r w:rsidR="0047271B">
        <w:fldChar w:fldCharType="begin"/>
      </w:r>
      <w:r w:rsidR="001B0980">
        <w:rPr>
          <w:rFonts w:hint="eastAsia"/>
        </w:rPr>
        <w:instrText>SET bkContact "</w:instrText>
      </w:r>
      <w:r w:rsidR="001B0980">
        <w:rPr>
          <w:rFonts w:hint="eastAsia"/>
        </w:rPr>
        <w:instrText>姜春竹</w:instrText>
      </w:r>
      <w:r w:rsidR="001B0980">
        <w:rPr>
          <w:rFonts w:hint="eastAsia"/>
        </w:rPr>
        <w:instrText>" \* MERGEFORMAT</w:instrText>
      </w:r>
      <w:r w:rsidR="0047271B">
        <w:fldChar w:fldCharType="separate"/>
      </w:r>
      <w:bookmarkStart w:id="18" w:name="bkContact"/>
      <w:r w:rsidR="001B0980">
        <w:rPr>
          <w:rFonts w:hint="eastAsia"/>
          <w:noProof/>
        </w:rPr>
        <w:t>姜春竹</w:t>
      </w:r>
      <w:bookmarkEnd w:id="18"/>
      <w:r w:rsidR="0047271B">
        <w:fldChar w:fldCharType="end"/>
      </w:r>
      <w:r w:rsidR="00AC5D47">
        <w:fldChar w:fldCharType="begin"/>
      </w:r>
      <w:r w:rsidR="00AC5D47">
        <w:instrText>SET version "2.0" \* MERGEFORMAT</w:instrText>
      </w:r>
      <w:r w:rsidR="00AC5D47">
        <w:fldChar w:fldCharType="separate"/>
      </w:r>
      <w:r w:rsidR="00AC5D47">
        <w:rPr>
          <w:noProof/>
        </w:rPr>
        <w:t>2.0</w:t>
      </w:r>
      <w:r w:rsidR="00AC5D47">
        <w:fldChar w:fldCharType="end"/>
      </w:r>
      <w:r w:rsidR="00F211B9">
        <w:fldChar w:fldCharType="begin"/>
      </w:r>
      <w:r w:rsidR="00F211B9">
        <w:instrText>SET version "2.0" \* MERGEFORMAT</w:instrText>
      </w:r>
      <w:r w:rsidR="00F211B9">
        <w:fldChar w:fldCharType="separate"/>
      </w:r>
      <w:r w:rsidR="00F211B9">
        <w:rPr>
          <w:noProof/>
        </w:rPr>
        <w:t>2.0</w:t>
      </w:r>
      <w:r w:rsidR="00F211B9">
        <w:fldChar w:fldCharType="end"/>
      </w:r>
      <w:r w:rsidR="00CB7AD9">
        <w:fldChar w:fldCharType="begin"/>
      </w:r>
      <w:r w:rsidR="00CB7AD9">
        <w:instrText>SET version "2.0" \* MERGEFORMAT</w:instrText>
      </w:r>
      <w:r w:rsidR="00CB7AD9">
        <w:fldChar w:fldCharType="separate"/>
      </w:r>
      <w:r w:rsidR="00CB7AD9">
        <w:rPr>
          <w:noProof/>
        </w:rPr>
        <w:t>2.0</w:t>
      </w:r>
      <w:r w:rsidR="00CB7AD9">
        <w:fldChar w:fldCharType="end"/>
      </w:r>
      <w:r w:rsidR="0077284B">
        <w:fldChar w:fldCharType="begin"/>
      </w:r>
      <w:r w:rsidR="0077284B">
        <w:instrText>SET version "2.0" \* MERGEFORMAT</w:instrText>
      </w:r>
      <w:r w:rsidR="0077284B">
        <w:fldChar w:fldCharType="separate"/>
      </w:r>
      <w:r w:rsidR="0077284B">
        <w:rPr>
          <w:noProof/>
        </w:rPr>
        <w:t>2.0</w:t>
      </w:r>
      <w:r w:rsidR="0077284B">
        <w:fldChar w:fldCharType="end"/>
      </w:r>
      <w:r w:rsidR="00156C3E">
        <w:fldChar w:fldCharType="begin"/>
      </w:r>
      <w:r w:rsidR="00156C3E">
        <w:instrText>SET version "2.0" \* MERGEFORMAT</w:instrText>
      </w:r>
      <w:r w:rsidR="00156C3E">
        <w:fldChar w:fldCharType="separate"/>
      </w:r>
      <w:r w:rsidR="00156C3E">
        <w:rPr>
          <w:noProof/>
        </w:rPr>
        <w:t>2.0</w:t>
      </w:r>
      <w:r w:rsidR="00156C3E">
        <w:fldChar w:fldCharType="end"/>
      </w:r>
      <w:r w:rsidR="00FF7001">
        <w:fldChar w:fldCharType="begin"/>
      </w:r>
      <w:r w:rsidR="00FF7001">
        <w:instrText>SET version "2.0" \* MERGEFORMAT</w:instrText>
      </w:r>
      <w:r w:rsidR="00FF7001">
        <w:fldChar w:fldCharType="separate"/>
      </w:r>
      <w:r w:rsidR="00FF7001">
        <w:rPr>
          <w:noProof/>
        </w:rPr>
        <w:t>2.0</w:t>
      </w:r>
      <w:r w:rsidR="00FF7001">
        <w:fldChar w:fldCharType="end"/>
      </w:r>
      <w:r w:rsidR="000459CF">
        <w:fldChar w:fldCharType="begin"/>
      </w:r>
      <w:r w:rsidR="000459CF">
        <w:instrText>SET version "2.0" \* MERGEFORMAT</w:instrText>
      </w:r>
      <w:r w:rsidR="000459CF">
        <w:fldChar w:fldCharType="separate"/>
      </w:r>
      <w:r w:rsidR="000459CF">
        <w:rPr>
          <w:noProof/>
        </w:rPr>
        <w:t>2.0</w:t>
      </w:r>
      <w:r w:rsidR="000459CF">
        <w:fldChar w:fldCharType="end"/>
      </w:r>
      <w:r w:rsidR="000B394F">
        <w:fldChar w:fldCharType="begin"/>
      </w:r>
      <w:r w:rsidR="000B394F">
        <w:instrText>SET version "2.0" \* MERGEFORMAT</w:instrText>
      </w:r>
      <w:r w:rsidR="000B394F">
        <w:fldChar w:fldCharType="separate"/>
      </w:r>
      <w:r w:rsidR="000B394F">
        <w:rPr>
          <w:noProof/>
        </w:rPr>
        <w:t>2.0</w:t>
      </w:r>
      <w:r w:rsidR="000B394F">
        <w:fldChar w:fldCharType="end"/>
      </w:r>
      <w:r w:rsidR="00C56776">
        <w:fldChar w:fldCharType="begin"/>
      </w:r>
      <w:r w:rsidR="00C56776">
        <w:instrText>SET version "2.0" \* MERGEFORMAT</w:instrText>
      </w:r>
      <w:r w:rsidR="00C56776">
        <w:fldChar w:fldCharType="separate"/>
      </w:r>
      <w:r w:rsidR="00C56776">
        <w:rPr>
          <w:noProof/>
        </w:rPr>
        <w:t>2.0</w:t>
      </w:r>
      <w:r w:rsidR="00C56776">
        <w:fldChar w:fldCharType="end"/>
      </w:r>
      <w:r w:rsidR="00D2330D">
        <w:fldChar w:fldCharType="begin"/>
      </w:r>
      <w:r w:rsidR="00D2330D">
        <w:instrText>SET version "2.0" \* MERGEFORMAT</w:instrText>
      </w:r>
      <w:r w:rsidR="00D2330D">
        <w:fldChar w:fldCharType="separate"/>
      </w:r>
      <w:r w:rsidR="00D2330D">
        <w:rPr>
          <w:noProof/>
        </w:rPr>
        <w:t>2.0</w:t>
      </w:r>
      <w:r w:rsidR="00D2330D">
        <w:fldChar w:fldCharType="end"/>
      </w:r>
      <w:r w:rsidR="003B5781">
        <w:fldChar w:fldCharType="begin"/>
      </w:r>
      <w:r w:rsidR="003B5781">
        <w:instrText>SET version "2.0" \* MERGEFORMAT</w:instrText>
      </w:r>
      <w:r w:rsidR="003B5781">
        <w:fldChar w:fldCharType="separate"/>
      </w:r>
      <w:r w:rsidR="003B5781">
        <w:rPr>
          <w:noProof/>
        </w:rPr>
        <w:t>2.0</w:t>
      </w:r>
      <w:r w:rsidR="003B5781">
        <w:fldChar w:fldCharType="end"/>
      </w:r>
      <w:r w:rsidR="00202EE3">
        <w:fldChar w:fldCharType="begin"/>
      </w:r>
      <w:r w:rsidR="00202EE3">
        <w:instrText>SET version "2.0" \* MERGEFORMAT</w:instrText>
      </w:r>
      <w:r w:rsidR="00202EE3">
        <w:fldChar w:fldCharType="separate"/>
      </w:r>
      <w:r w:rsidR="00202EE3">
        <w:rPr>
          <w:noProof/>
        </w:rPr>
        <w:t>2.0</w:t>
      </w:r>
      <w:r w:rsidR="00202EE3">
        <w:fldChar w:fldCharType="end"/>
      </w:r>
      <w:r w:rsidR="009F28D2">
        <w:fldChar w:fldCharType="begin"/>
      </w:r>
      <w:r w:rsidR="009F28D2">
        <w:instrText>SET version "2.0" \* MERGEFORMAT</w:instrText>
      </w:r>
      <w:r w:rsidR="009F28D2">
        <w:fldChar w:fldCharType="separate"/>
      </w:r>
      <w:r w:rsidR="009F28D2">
        <w:rPr>
          <w:noProof/>
        </w:rPr>
        <w:t>2.0</w:t>
      </w:r>
      <w:r w:rsidR="009F28D2">
        <w:fldChar w:fldCharType="end"/>
      </w:r>
      <w:r w:rsidR="003C63C4">
        <w:fldChar w:fldCharType="begin"/>
      </w:r>
      <w:r w:rsidR="003C63C4">
        <w:instrText>SET version "2.0" \* MERGEFORMAT</w:instrText>
      </w:r>
      <w:r w:rsidR="003C63C4">
        <w:fldChar w:fldCharType="separate"/>
      </w:r>
      <w:r w:rsidR="003C63C4">
        <w:rPr>
          <w:noProof/>
        </w:rPr>
        <w:t>2.0</w:t>
      </w:r>
      <w:r w:rsidR="003C63C4">
        <w:fldChar w:fldCharType="end"/>
      </w:r>
      <w:r w:rsidR="00E3548F">
        <w:fldChar w:fldCharType="begin"/>
      </w:r>
      <w:r w:rsidR="004A78BE">
        <w:instrText>SET version "2.0" \* MERGEFORMAT</w:instrText>
      </w:r>
      <w:r w:rsidR="00E3548F">
        <w:fldChar w:fldCharType="separate"/>
      </w:r>
      <w:r w:rsidR="004A78BE">
        <w:rPr>
          <w:noProof/>
        </w:rPr>
        <w:t>2.0</w:t>
      </w:r>
      <w:r w:rsidR="00E3548F">
        <w:fldChar w:fldCharType="end"/>
      </w:r>
      <w:r w:rsidR="00E3548F">
        <w:fldChar w:fldCharType="begin"/>
      </w:r>
      <w:r w:rsidR="0063463D">
        <w:rPr>
          <w:rFonts w:hint="eastAsia"/>
        </w:rPr>
        <w:instrText>SET bkReferencesInfo "1*|*</w:instrText>
      </w:r>
      <w:r w:rsidR="0063463D">
        <w:rPr>
          <w:rFonts w:hint="eastAsia"/>
        </w:rPr>
        <w:instrText>期刊</w:instrText>
      </w:r>
      <w:r w:rsidR="0063463D">
        <w:rPr>
          <w:rFonts w:hint="eastAsia"/>
        </w:rPr>
        <w:instrText>*|*Padture N P</w:instrText>
      </w:r>
      <w:r w:rsidR="0063463D">
        <w:rPr>
          <w:rFonts w:hint="eastAsia"/>
        </w:rPr>
        <w:instrText>，</w:instrText>
      </w:r>
      <w:r w:rsidR="0063463D">
        <w:rPr>
          <w:rFonts w:hint="eastAsia"/>
        </w:rPr>
        <w:instrText>Gell M</w:instrText>
      </w:r>
      <w:r w:rsidR="0063463D">
        <w:rPr>
          <w:rFonts w:hint="eastAsia"/>
        </w:rPr>
        <w:instrText>，</w:instrText>
      </w:r>
      <w:r w:rsidR="0063463D">
        <w:rPr>
          <w:rFonts w:hint="eastAsia"/>
        </w:rPr>
        <w:instrText>Jordan E H . Thermal Barrier Coatings for Gas-Turbine Engine Applications[J].  ence</w:instrText>
      </w:r>
      <w:r w:rsidR="0063463D">
        <w:rPr>
          <w:rFonts w:hint="eastAsia"/>
        </w:rPr>
        <w:instrText>，</w:instrText>
      </w:r>
      <w:r w:rsidR="0063463D">
        <w:rPr>
          <w:rFonts w:hint="eastAsia"/>
        </w:rPr>
        <w:instrText xml:space="preserve"> 2002, 296(5566)</w:instrText>
      </w:r>
      <w:r w:rsidR="0063463D">
        <w:rPr>
          <w:rFonts w:hint="eastAsia"/>
        </w:rPr>
        <w:instrText>：</w:instrText>
      </w:r>
      <w:r w:rsidR="0063463D">
        <w:rPr>
          <w:rFonts w:hint="eastAsia"/>
        </w:rPr>
        <w:instrText>p.280-284.&lt;CR&gt;2*|*</w:instrText>
      </w:r>
      <w:r w:rsidR="0063463D">
        <w:rPr>
          <w:rFonts w:hint="eastAsia"/>
        </w:rPr>
        <w:instrText>期刊</w:instrText>
      </w:r>
      <w:r w:rsidR="0063463D">
        <w:rPr>
          <w:rFonts w:hint="eastAsia"/>
        </w:rPr>
        <w:instrText>*|*Belmonte M. Advanced Ceramic Materials for High Temperature Applications[J]. Advanced Engineering Materials</w:instrText>
      </w:r>
      <w:r w:rsidR="0063463D">
        <w:rPr>
          <w:rFonts w:hint="eastAsia"/>
        </w:rPr>
        <w:instrText>，</w:instrText>
      </w:r>
      <w:r w:rsidR="0063463D">
        <w:rPr>
          <w:rFonts w:hint="eastAsia"/>
        </w:rPr>
        <w:instrText>2006</w:instrText>
      </w:r>
      <w:r w:rsidR="0063463D">
        <w:rPr>
          <w:rFonts w:hint="eastAsia"/>
        </w:rPr>
        <w:instrText>，</w:instrText>
      </w:r>
      <w:r w:rsidR="0063463D">
        <w:rPr>
          <w:rFonts w:hint="eastAsia"/>
        </w:rPr>
        <w:instrText>8(8)</w:instrText>
      </w:r>
      <w:r w:rsidR="0063463D">
        <w:rPr>
          <w:rFonts w:hint="eastAsia"/>
        </w:rPr>
        <w:instrText>：</w:instrText>
      </w:r>
      <w:r w:rsidR="0063463D">
        <w:rPr>
          <w:rFonts w:hint="eastAsia"/>
        </w:rPr>
        <w:instrText>693-703.&lt;CR&gt;3*|*</w:instrText>
      </w:r>
      <w:r w:rsidR="0063463D">
        <w:rPr>
          <w:rFonts w:hint="eastAsia"/>
        </w:rPr>
        <w:instrText>期刊</w:instrText>
      </w:r>
      <w:r w:rsidR="0063463D">
        <w:rPr>
          <w:rFonts w:hint="eastAsia"/>
        </w:rPr>
        <w:instrText>*|* Levi C G . Emerging materials and processes for thermal barrier systems[J]. Current Opinion in Solid State &amp; Materials ence</w:instrText>
      </w:r>
      <w:r w:rsidR="0063463D">
        <w:rPr>
          <w:rFonts w:hint="eastAsia"/>
        </w:rPr>
        <w:instrText>，</w:instrText>
      </w:r>
      <w:r w:rsidR="0063463D">
        <w:rPr>
          <w:rFonts w:hint="eastAsia"/>
        </w:rPr>
        <w:instrText>2004</w:instrText>
      </w:r>
      <w:r w:rsidR="0063463D">
        <w:rPr>
          <w:rFonts w:hint="eastAsia"/>
        </w:rPr>
        <w:instrText>，</w:instrText>
      </w:r>
      <w:r w:rsidR="0063463D">
        <w:rPr>
          <w:rFonts w:hint="eastAsia"/>
        </w:rPr>
        <w:instrText>8(1)</w:instrText>
      </w:r>
      <w:r w:rsidR="0063463D">
        <w:rPr>
          <w:rFonts w:hint="eastAsia"/>
        </w:rPr>
        <w:instrText>：</w:instrText>
      </w:r>
      <w:r w:rsidR="0063463D">
        <w:rPr>
          <w:rFonts w:hint="eastAsia"/>
        </w:rPr>
        <w:instrText>77-91.&lt;CR&gt;4*|*</w:instrText>
      </w:r>
      <w:r w:rsidR="0063463D">
        <w:rPr>
          <w:rFonts w:hint="eastAsia"/>
        </w:rPr>
        <w:instrText>期刊</w:instrText>
      </w:r>
      <w:r w:rsidR="0063463D">
        <w:rPr>
          <w:rFonts w:hint="eastAsia"/>
        </w:rPr>
        <w:instrText>*|*Jie Wu</w:instrText>
      </w:r>
      <w:r w:rsidR="0063463D">
        <w:rPr>
          <w:rFonts w:hint="eastAsia"/>
        </w:rPr>
        <w:instrText>，</w:instrText>
      </w:r>
      <w:r w:rsidR="0063463D">
        <w:rPr>
          <w:rFonts w:hint="eastAsia"/>
        </w:rPr>
        <w:instrText>Xue zheng Wei</w:instrText>
      </w:r>
      <w:r w:rsidR="0063463D">
        <w:rPr>
          <w:rFonts w:hint="eastAsia"/>
        </w:rPr>
        <w:instrText>，</w:instrText>
      </w:r>
      <w:r w:rsidR="0063463D">
        <w:rPr>
          <w:rFonts w:hint="eastAsia"/>
        </w:rPr>
        <w:instrText>Nitin P</w:instrText>
      </w:r>
      <w:r w:rsidR="0063463D">
        <w:rPr>
          <w:rFonts w:hint="eastAsia"/>
        </w:rPr>
        <w:instrText>，</w:instrText>
      </w:r>
      <w:r w:rsidR="0063463D">
        <w:rPr>
          <w:rFonts w:hint="eastAsia"/>
        </w:rPr>
        <w:instrText>Padture. Low-Thermal-Conductivity Rare</w:instrText>
      </w:r>
      <w:r w:rsidR="0063463D">
        <w:rPr>
          <w:rFonts w:hint="eastAsia"/>
        </w:rPr>
        <w:instrText>‐</w:instrText>
      </w:r>
      <w:r w:rsidR="0063463D">
        <w:rPr>
          <w:rFonts w:hint="eastAsia"/>
        </w:rPr>
        <w:instrText>Earth Zirconates for Potential Thermal-Barrier-Coating Applications[J]. Cheminform</w:instrText>
      </w:r>
      <w:r w:rsidR="0063463D">
        <w:rPr>
          <w:rFonts w:hint="eastAsia"/>
        </w:rPr>
        <w:instrText>，</w:instrText>
      </w:r>
      <w:r w:rsidR="0063463D">
        <w:rPr>
          <w:rFonts w:hint="eastAsia"/>
        </w:rPr>
        <w:instrText>2010</w:instrText>
      </w:r>
      <w:r w:rsidR="0063463D">
        <w:rPr>
          <w:rFonts w:hint="eastAsia"/>
        </w:rPr>
        <w:instrText>，</w:instrText>
      </w:r>
      <w:r w:rsidR="0063463D">
        <w:rPr>
          <w:rFonts w:hint="eastAsia"/>
        </w:rPr>
        <w:instrText>85(12)</w:instrText>
      </w:r>
      <w:r w:rsidR="0063463D">
        <w:rPr>
          <w:rFonts w:hint="eastAsia"/>
        </w:rPr>
        <w:instrText>：</w:instrText>
      </w:r>
      <w:r w:rsidR="0063463D">
        <w:rPr>
          <w:rFonts w:hint="eastAsia"/>
        </w:rPr>
        <w:instrText>3031-3035.&lt;CR&gt;5*|*</w:instrText>
      </w:r>
      <w:r w:rsidR="0063463D">
        <w:rPr>
          <w:rFonts w:hint="eastAsia"/>
        </w:rPr>
        <w:instrText>期刊</w:instrText>
      </w:r>
      <w:r w:rsidR="0063463D">
        <w:rPr>
          <w:rFonts w:hint="eastAsia"/>
        </w:rPr>
        <w:instrText>*|*Subramanian M A</w:instrText>
      </w:r>
      <w:r w:rsidR="0063463D">
        <w:rPr>
          <w:rFonts w:hint="eastAsia"/>
        </w:rPr>
        <w:instrText>，</w:instrText>
      </w:r>
      <w:r w:rsidR="0063463D">
        <w:rPr>
          <w:rFonts w:hint="eastAsia"/>
        </w:rPr>
        <w:instrText>Aravamudan G</w:instrText>
      </w:r>
      <w:r w:rsidR="0063463D">
        <w:rPr>
          <w:rFonts w:hint="eastAsia"/>
        </w:rPr>
        <w:instrText>，</w:instrText>
      </w:r>
      <w:r w:rsidR="0063463D">
        <w:rPr>
          <w:rFonts w:hint="eastAsia"/>
        </w:rPr>
        <w:instrText>Rao G V S . Oxide pyrochlores - A review[J]. Progress in Solid State Chemistry</w:instrText>
      </w:r>
      <w:r w:rsidR="0063463D">
        <w:rPr>
          <w:rFonts w:hint="eastAsia"/>
        </w:rPr>
        <w:instrText>，</w:instrText>
      </w:r>
      <w:r w:rsidR="0063463D">
        <w:rPr>
          <w:rFonts w:hint="eastAsia"/>
        </w:rPr>
        <w:instrText xml:space="preserve"> 1983</w:instrText>
      </w:r>
      <w:r w:rsidR="0063463D">
        <w:rPr>
          <w:rFonts w:hint="eastAsia"/>
        </w:rPr>
        <w:instrText>，</w:instrText>
      </w:r>
      <w:r w:rsidR="0063463D">
        <w:rPr>
          <w:rFonts w:hint="eastAsia"/>
        </w:rPr>
        <w:instrText>15(2)</w:instrText>
      </w:r>
      <w:r w:rsidR="0063463D">
        <w:rPr>
          <w:rFonts w:hint="eastAsia"/>
        </w:rPr>
        <w:instrText>：</w:instrText>
      </w:r>
      <w:r w:rsidR="0063463D">
        <w:rPr>
          <w:rFonts w:hint="eastAsia"/>
        </w:rPr>
        <w:instrText>55-143.&lt;CR&gt;6*|*</w:instrText>
      </w:r>
      <w:r w:rsidR="0063463D">
        <w:rPr>
          <w:rFonts w:hint="eastAsia"/>
        </w:rPr>
        <w:instrText>学位论文</w:instrText>
      </w:r>
      <w:r w:rsidR="0063463D">
        <w:rPr>
          <w:rFonts w:hint="eastAsia"/>
        </w:rPr>
        <w:instrText>*|*</w:instrText>
      </w:r>
      <w:r w:rsidR="0063463D">
        <w:rPr>
          <w:rFonts w:hint="eastAsia"/>
        </w:rPr>
        <w:instrText>陈琪</w:instrText>
      </w:r>
      <w:r w:rsidR="0063463D">
        <w:rPr>
          <w:rFonts w:hint="eastAsia"/>
        </w:rPr>
        <w:instrText>. ZrO2-Y2O3</w:instrText>
      </w:r>
      <w:r w:rsidR="0063463D">
        <w:rPr>
          <w:rFonts w:hint="eastAsia"/>
        </w:rPr>
        <w:instrText>复相材料的组成结构与性能研究</w:instrText>
      </w:r>
      <w:r w:rsidR="0063463D">
        <w:rPr>
          <w:rFonts w:hint="eastAsia"/>
        </w:rPr>
        <w:instrText>[D].</w:instrText>
      </w:r>
      <w:r w:rsidR="0063463D">
        <w:rPr>
          <w:rFonts w:hint="eastAsia"/>
        </w:rPr>
        <w:instrText>武汉科技大学，</w:instrText>
      </w:r>
      <w:r w:rsidR="0063463D">
        <w:rPr>
          <w:rFonts w:hint="eastAsia"/>
        </w:rPr>
        <w:instrText>2018." \* MERGEFORMAT</w:instrText>
      </w:r>
      <w:r w:rsidR="00E3548F">
        <w:fldChar w:fldCharType="separate"/>
      </w:r>
      <w:bookmarkStart w:id="19" w:name="bkReferencesInfo"/>
      <w:r w:rsidR="0063463D">
        <w:rPr>
          <w:rFonts w:hint="eastAsia"/>
          <w:noProof/>
        </w:rPr>
        <w:t>1*|*</w:t>
      </w:r>
      <w:r w:rsidR="0063463D">
        <w:rPr>
          <w:rFonts w:hint="eastAsia"/>
          <w:noProof/>
        </w:rPr>
        <w:t>期刊</w:t>
      </w:r>
      <w:r w:rsidR="0063463D">
        <w:rPr>
          <w:rFonts w:hint="eastAsia"/>
          <w:noProof/>
        </w:rPr>
        <w:t>*|*Padture N P</w:t>
      </w:r>
      <w:r w:rsidR="0063463D">
        <w:rPr>
          <w:rFonts w:hint="eastAsia"/>
          <w:noProof/>
        </w:rPr>
        <w:t>，</w:t>
      </w:r>
      <w:r w:rsidR="0063463D">
        <w:rPr>
          <w:rFonts w:hint="eastAsia"/>
          <w:noProof/>
        </w:rPr>
        <w:t>Gell M</w:t>
      </w:r>
      <w:r w:rsidR="0063463D">
        <w:rPr>
          <w:rFonts w:hint="eastAsia"/>
          <w:noProof/>
        </w:rPr>
        <w:t>，</w:t>
      </w:r>
      <w:r w:rsidR="0063463D">
        <w:rPr>
          <w:rFonts w:hint="eastAsia"/>
          <w:noProof/>
        </w:rPr>
        <w:t>Jordan E H . Thermal Barrier Coatings for Gas-Turbine Engine Applications[J].  ence</w:t>
      </w:r>
      <w:r w:rsidR="0063463D">
        <w:rPr>
          <w:rFonts w:hint="eastAsia"/>
          <w:noProof/>
        </w:rPr>
        <w:t>，</w:t>
      </w:r>
      <w:r w:rsidR="0063463D">
        <w:rPr>
          <w:rFonts w:hint="eastAsia"/>
          <w:noProof/>
        </w:rPr>
        <w:t xml:space="preserve"> 2002, 296(5566)</w:t>
      </w:r>
      <w:r w:rsidR="0063463D">
        <w:rPr>
          <w:rFonts w:hint="eastAsia"/>
          <w:noProof/>
        </w:rPr>
        <w:t>：</w:t>
      </w:r>
      <w:r w:rsidR="0063463D">
        <w:rPr>
          <w:rFonts w:hint="eastAsia"/>
          <w:noProof/>
        </w:rPr>
        <w:t>p.280-284.&lt;CR&gt;2*|*</w:t>
      </w:r>
      <w:r w:rsidR="0063463D">
        <w:rPr>
          <w:rFonts w:hint="eastAsia"/>
          <w:noProof/>
        </w:rPr>
        <w:t>期刊</w:t>
      </w:r>
      <w:r w:rsidR="0063463D">
        <w:rPr>
          <w:rFonts w:hint="eastAsia"/>
          <w:noProof/>
        </w:rPr>
        <w:t>*|*Belmonte M. Advanced Ceramic Materials for High Temperature Applications[J]. Advanced Engineering Materials</w:t>
      </w:r>
      <w:r w:rsidR="0063463D">
        <w:rPr>
          <w:rFonts w:hint="eastAsia"/>
          <w:noProof/>
        </w:rPr>
        <w:t>，</w:t>
      </w:r>
      <w:r w:rsidR="0063463D">
        <w:rPr>
          <w:rFonts w:hint="eastAsia"/>
          <w:noProof/>
        </w:rPr>
        <w:t>2006</w:t>
      </w:r>
      <w:r w:rsidR="0063463D">
        <w:rPr>
          <w:rFonts w:hint="eastAsia"/>
          <w:noProof/>
        </w:rPr>
        <w:t>，</w:t>
      </w:r>
      <w:r w:rsidR="0063463D">
        <w:rPr>
          <w:rFonts w:hint="eastAsia"/>
          <w:noProof/>
        </w:rPr>
        <w:t>8(8)</w:t>
      </w:r>
      <w:r w:rsidR="0063463D">
        <w:rPr>
          <w:rFonts w:hint="eastAsia"/>
          <w:noProof/>
        </w:rPr>
        <w:t>：</w:t>
      </w:r>
      <w:r w:rsidR="0063463D">
        <w:rPr>
          <w:rFonts w:hint="eastAsia"/>
          <w:noProof/>
        </w:rPr>
        <w:t>693-703.&lt;CR&gt;3*|*</w:t>
      </w:r>
      <w:r w:rsidR="0063463D">
        <w:rPr>
          <w:rFonts w:hint="eastAsia"/>
          <w:noProof/>
        </w:rPr>
        <w:t>期刊</w:t>
      </w:r>
      <w:r w:rsidR="0063463D">
        <w:rPr>
          <w:rFonts w:hint="eastAsia"/>
          <w:noProof/>
        </w:rPr>
        <w:t>*|* Levi C G . Emerging materials and processes for thermal barrier systems[J]. Current Opinion in Solid State &amp; Materials ence</w:t>
      </w:r>
      <w:r w:rsidR="0063463D">
        <w:rPr>
          <w:rFonts w:hint="eastAsia"/>
          <w:noProof/>
        </w:rPr>
        <w:t>，</w:t>
      </w:r>
      <w:r w:rsidR="0063463D">
        <w:rPr>
          <w:rFonts w:hint="eastAsia"/>
          <w:noProof/>
        </w:rPr>
        <w:t>2004</w:t>
      </w:r>
      <w:r w:rsidR="0063463D">
        <w:rPr>
          <w:rFonts w:hint="eastAsia"/>
          <w:noProof/>
        </w:rPr>
        <w:t>，</w:t>
      </w:r>
      <w:r w:rsidR="0063463D">
        <w:rPr>
          <w:rFonts w:hint="eastAsia"/>
          <w:noProof/>
        </w:rPr>
        <w:t>8(1)</w:t>
      </w:r>
      <w:r w:rsidR="0063463D">
        <w:rPr>
          <w:rFonts w:hint="eastAsia"/>
          <w:noProof/>
        </w:rPr>
        <w:t>：</w:t>
      </w:r>
      <w:r w:rsidR="0063463D">
        <w:rPr>
          <w:rFonts w:hint="eastAsia"/>
          <w:noProof/>
        </w:rPr>
        <w:t>77-91.&lt;CR&gt;4*|*</w:t>
      </w:r>
      <w:r w:rsidR="0063463D">
        <w:rPr>
          <w:rFonts w:hint="eastAsia"/>
          <w:noProof/>
        </w:rPr>
        <w:t>期刊</w:t>
      </w:r>
      <w:r w:rsidR="0063463D">
        <w:rPr>
          <w:rFonts w:hint="eastAsia"/>
          <w:noProof/>
        </w:rPr>
        <w:t>*|*Jie Wu</w:t>
      </w:r>
      <w:r w:rsidR="0063463D">
        <w:rPr>
          <w:rFonts w:hint="eastAsia"/>
          <w:noProof/>
        </w:rPr>
        <w:t>，</w:t>
      </w:r>
      <w:r w:rsidR="0063463D">
        <w:rPr>
          <w:rFonts w:hint="eastAsia"/>
          <w:noProof/>
        </w:rPr>
        <w:t>Xue zheng Wei</w:t>
      </w:r>
      <w:r w:rsidR="0063463D">
        <w:rPr>
          <w:rFonts w:hint="eastAsia"/>
          <w:noProof/>
        </w:rPr>
        <w:t>，</w:t>
      </w:r>
      <w:r w:rsidR="0063463D">
        <w:rPr>
          <w:rFonts w:hint="eastAsia"/>
          <w:noProof/>
        </w:rPr>
        <w:t>Nitin P</w:t>
      </w:r>
      <w:r w:rsidR="0063463D">
        <w:rPr>
          <w:rFonts w:hint="eastAsia"/>
          <w:noProof/>
        </w:rPr>
        <w:t>，</w:t>
      </w:r>
      <w:r w:rsidR="0063463D">
        <w:rPr>
          <w:rFonts w:hint="eastAsia"/>
          <w:noProof/>
        </w:rPr>
        <w:t>Padture. Low-Thermal-Conductivity Rare</w:t>
      </w:r>
      <w:r w:rsidR="0063463D">
        <w:rPr>
          <w:rFonts w:hint="eastAsia"/>
          <w:noProof/>
        </w:rPr>
        <w:t>‐</w:t>
      </w:r>
      <w:r w:rsidR="0063463D">
        <w:rPr>
          <w:rFonts w:hint="eastAsia"/>
          <w:noProof/>
        </w:rPr>
        <w:t>Earth Zirconates for Potential Thermal-Barrier-Coating Applications[J]. Cheminform</w:t>
      </w:r>
      <w:r w:rsidR="0063463D">
        <w:rPr>
          <w:rFonts w:hint="eastAsia"/>
          <w:noProof/>
        </w:rPr>
        <w:t>，</w:t>
      </w:r>
      <w:r w:rsidR="0063463D">
        <w:rPr>
          <w:rFonts w:hint="eastAsia"/>
          <w:noProof/>
        </w:rPr>
        <w:t>2010</w:t>
      </w:r>
      <w:r w:rsidR="0063463D">
        <w:rPr>
          <w:rFonts w:hint="eastAsia"/>
          <w:noProof/>
        </w:rPr>
        <w:t>，</w:t>
      </w:r>
      <w:r w:rsidR="0063463D">
        <w:rPr>
          <w:rFonts w:hint="eastAsia"/>
          <w:noProof/>
        </w:rPr>
        <w:t>85(12)</w:t>
      </w:r>
      <w:r w:rsidR="0063463D">
        <w:rPr>
          <w:rFonts w:hint="eastAsia"/>
          <w:noProof/>
        </w:rPr>
        <w:t>：</w:t>
      </w:r>
      <w:r w:rsidR="0063463D">
        <w:rPr>
          <w:rFonts w:hint="eastAsia"/>
          <w:noProof/>
        </w:rPr>
        <w:t>3031-3035.&lt;CR&gt;5*|*</w:t>
      </w:r>
      <w:r w:rsidR="0063463D">
        <w:rPr>
          <w:rFonts w:hint="eastAsia"/>
          <w:noProof/>
        </w:rPr>
        <w:t>期刊</w:t>
      </w:r>
      <w:r w:rsidR="0063463D">
        <w:rPr>
          <w:rFonts w:hint="eastAsia"/>
          <w:noProof/>
        </w:rPr>
        <w:t>*|*Subramanian M A</w:t>
      </w:r>
      <w:r w:rsidR="0063463D">
        <w:rPr>
          <w:rFonts w:hint="eastAsia"/>
          <w:noProof/>
        </w:rPr>
        <w:t>，</w:t>
      </w:r>
      <w:r w:rsidR="0063463D">
        <w:rPr>
          <w:rFonts w:hint="eastAsia"/>
          <w:noProof/>
        </w:rPr>
        <w:t>Aravamudan G</w:t>
      </w:r>
      <w:r w:rsidR="0063463D">
        <w:rPr>
          <w:rFonts w:hint="eastAsia"/>
          <w:noProof/>
        </w:rPr>
        <w:t>，</w:t>
      </w:r>
      <w:r w:rsidR="0063463D">
        <w:rPr>
          <w:rFonts w:hint="eastAsia"/>
          <w:noProof/>
        </w:rPr>
        <w:t>Rao G V S . Oxide pyrochlores - A review[J]. Progress in Solid State Chemistry</w:t>
      </w:r>
      <w:r w:rsidR="0063463D">
        <w:rPr>
          <w:rFonts w:hint="eastAsia"/>
          <w:noProof/>
        </w:rPr>
        <w:t>，</w:t>
      </w:r>
      <w:r w:rsidR="0063463D">
        <w:rPr>
          <w:rFonts w:hint="eastAsia"/>
          <w:noProof/>
        </w:rPr>
        <w:t xml:space="preserve"> 1983</w:t>
      </w:r>
      <w:r w:rsidR="0063463D">
        <w:rPr>
          <w:rFonts w:hint="eastAsia"/>
          <w:noProof/>
        </w:rPr>
        <w:t>，</w:t>
      </w:r>
      <w:r w:rsidR="0063463D">
        <w:rPr>
          <w:rFonts w:hint="eastAsia"/>
          <w:noProof/>
        </w:rPr>
        <w:t>15(2)</w:t>
      </w:r>
      <w:r w:rsidR="0063463D">
        <w:rPr>
          <w:rFonts w:hint="eastAsia"/>
          <w:noProof/>
        </w:rPr>
        <w:t>：</w:t>
      </w:r>
      <w:r w:rsidR="0063463D">
        <w:rPr>
          <w:rFonts w:hint="eastAsia"/>
          <w:noProof/>
        </w:rPr>
        <w:t>55-143.&lt;CR&gt;6*|*</w:t>
      </w:r>
      <w:r w:rsidR="0063463D">
        <w:rPr>
          <w:rFonts w:hint="eastAsia"/>
          <w:noProof/>
        </w:rPr>
        <w:t>学位论文</w:t>
      </w:r>
      <w:r w:rsidR="0063463D">
        <w:rPr>
          <w:rFonts w:hint="eastAsia"/>
          <w:noProof/>
        </w:rPr>
        <w:t>*|*</w:t>
      </w:r>
      <w:r w:rsidR="0063463D">
        <w:rPr>
          <w:rFonts w:hint="eastAsia"/>
          <w:noProof/>
        </w:rPr>
        <w:t>陈琪</w:t>
      </w:r>
      <w:r w:rsidR="0063463D">
        <w:rPr>
          <w:rFonts w:hint="eastAsia"/>
          <w:noProof/>
        </w:rPr>
        <w:t>. ZrO2-Y2O3</w:t>
      </w:r>
      <w:r w:rsidR="0063463D">
        <w:rPr>
          <w:rFonts w:hint="eastAsia"/>
          <w:noProof/>
        </w:rPr>
        <w:t>复相材料的组成结构与性能研究</w:t>
      </w:r>
      <w:r w:rsidR="0063463D">
        <w:rPr>
          <w:rFonts w:hint="eastAsia"/>
          <w:noProof/>
        </w:rPr>
        <w:t>[D].</w:t>
      </w:r>
      <w:r w:rsidR="0063463D">
        <w:rPr>
          <w:rFonts w:hint="eastAsia"/>
          <w:noProof/>
        </w:rPr>
        <w:t>武汉科技大学，</w:t>
      </w:r>
      <w:r w:rsidR="0063463D">
        <w:rPr>
          <w:rFonts w:hint="eastAsia"/>
          <w:noProof/>
        </w:rPr>
        <w:t>2018.</w:t>
      </w:r>
      <w:bookmarkEnd w:id="19"/>
      <w:r w:rsidR="00E3548F">
        <w:fldChar w:fldCharType="end"/>
      </w:r>
      <w:r w:rsidR="00E3548F">
        <w:fldChar w:fldCharType="begin"/>
      </w:r>
      <w:r w:rsidR="008F58FC">
        <w:rPr>
          <w:rFonts w:hint="eastAsia"/>
        </w:rPr>
        <w:instrText>SET bkTitleInfo "</w:instrText>
      </w:r>
      <w:r w:rsidR="008F58FC">
        <w:rPr>
          <w:rFonts w:hint="eastAsia"/>
        </w:rPr>
        <w:instrText>共沉淀法制备</w:instrText>
      </w:r>
      <w:r w:rsidR="008F58FC">
        <w:rPr>
          <w:rFonts w:hint="eastAsia"/>
        </w:rPr>
        <w:instrText xml:space="preserve"> (Sm&lt;sub&gt;1-x&lt;/sub&gt;Gd&lt;sub&gt;x&lt;/sub&gt;)&lt;sub&gt;2&lt;/sub&gt;Zr&lt;sub&gt;2&lt;/sub&gt;O&lt;sub&gt;7&lt;/sub&gt; </w:instrText>
      </w:r>
      <w:r w:rsidR="008F58FC">
        <w:rPr>
          <w:rFonts w:hint="eastAsia"/>
        </w:rPr>
        <w:instrText>陶瓷材料的热物理性能</w:instrText>
      </w:r>
      <w:r w:rsidR="008F58FC">
        <w:rPr>
          <w:rFonts w:hint="eastAsia"/>
        </w:rPr>
        <w:instrText xml:space="preserve">|Preparation steps of (Sm&lt;sub&gt;1-x&lt;/sub&gt;Gd&lt;sub&gt;x&lt;/sub&gt;)&lt;sub&gt;2&lt;/sub&gt;Zr&lt;sub&gt;2&lt;/sub&gt;O&lt;sub&gt;7&lt;/sub&gt; ceramic materials prepared by hydrothermal method|" \* </w:instrText>
      </w:r>
      <w:r w:rsidR="008F58FC">
        <w:instrText>MERGEFORMAT</w:instrText>
      </w:r>
      <w:r w:rsidR="00E3548F">
        <w:fldChar w:fldCharType="separate"/>
      </w:r>
      <w:bookmarkStart w:id="20" w:name="bkTitleInfo"/>
      <w:r w:rsidR="008F58FC">
        <w:rPr>
          <w:rFonts w:hint="eastAsia"/>
          <w:noProof/>
        </w:rPr>
        <w:t>共沉淀法制备</w:t>
      </w:r>
      <w:r w:rsidR="008F58FC">
        <w:rPr>
          <w:rFonts w:hint="eastAsia"/>
          <w:noProof/>
        </w:rPr>
        <w:t xml:space="preserve"> (Sm&lt;sub&gt;1-x&lt;/sub&gt;Gd&lt;sub&gt;x&lt;/sub&gt;)&lt;sub&gt;2&lt;/sub&gt;Zr&lt;sub&gt;2&lt;/sub&gt;O&lt;sub&gt;7&lt;/sub&gt; </w:t>
      </w:r>
      <w:r w:rsidR="008F58FC">
        <w:rPr>
          <w:rFonts w:hint="eastAsia"/>
          <w:noProof/>
        </w:rPr>
        <w:t>陶瓷材料的热物理性能</w:t>
      </w:r>
      <w:r w:rsidR="008F58FC">
        <w:rPr>
          <w:rFonts w:hint="eastAsia"/>
          <w:noProof/>
        </w:rPr>
        <w:t>|Preparation steps of (Sm&lt;sub&gt;1-x&lt;/sub&gt;Gd&lt;sub&gt;x&lt;/sub&gt;)&lt;sub&gt;2&lt;/sub&gt;Zr&lt;sub&gt;2&lt;/sub&gt;O&lt;sub&gt;7&lt;/sub&gt; ceramic materials prepared by hydrothermal method|</w:t>
      </w:r>
      <w:bookmarkEnd w:id="20"/>
      <w:r w:rsidR="00E3548F">
        <w:fldChar w:fldCharType="end"/>
      </w:r>
      <w:r w:rsidR="00E3548F">
        <w:fldChar w:fldCharType="begin"/>
      </w:r>
      <w:r w:rsidR="001B0980">
        <w:rPr>
          <w:rFonts w:hint="eastAsia"/>
        </w:rPr>
        <w:instrText>SET bkAuthorsInfo "|1|</w:instrText>
      </w:r>
      <w:r w:rsidR="001B0980">
        <w:rPr>
          <w:rFonts w:hint="eastAsia"/>
        </w:rPr>
        <w:instrText>黄月琪</w:instrText>
      </w:r>
      <w:r w:rsidR="001B0980">
        <w:rPr>
          <w:rFonts w:hint="eastAsia"/>
        </w:rPr>
        <w:instrText>|Huang Yue Qi|</w:instrText>
      </w:r>
      <w:r w:rsidR="001B0980">
        <w:rPr>
          <w:rFonts w:hint="eastAsia"/>
        </w:rPr>
        <w:instrText>北京科技大学冶金与生态工程学院，北京</w:instrText>
      </w:r>
      <w:r w:rsidR="001B0980">
        <w:rPr>
          <w:rFonts w:hint="eastAsia"/>
        </w:rPr>
        <w:instrText xml:space="preserve"> 100083|School of Metallurgy and Ecological Engineering, University of Science and Technology Beijing</w:instrText>
      </w:r>
      <w:r w:rsidR="001B0980">
        <w:rPr>
          <w:rFonts w:hint="eastAsia"/>
        </w:rPr>
        <w:instrText>，</w:instrText>
      </w:r>
      <w:r w:rsidR="001B0980">
        <w:rPr>
          <w:rFonts w:hint="eastAsia"/>
        </w:rPr>
        <w:instrText>Beijing 100083|</w:instrText>
      </w:r>
      <w:r w:rsidR="001B0980">
        <w:rPr>
          <w:rFonts w:hint="eastAsia"/>
        </w:rPr>
        <w:instrText>黄月琪（</w:instrText>
      </w:r>
      <w:r w:rsidR="001B0980">
        <w:rPr>
          <w:rFonts w:hint="eastAsia"/>
        </w:rPr>
        <w:instrText>1996-</w:instrText>
      </w:r>
      <w:r w:rsidR="001B0980">
        <w:rPr>
          <w:rFonts w:hint="eastAsia"/>
        </w:rPr>
        <w:instrText>），女，学生，稀土锆酸盐的制备与热物理性能</w:instrText>
      </w:r>
      <w:r w:rsidR="001B0980">
        <w:rPr>
          <w:rFonts w:hint="eastAsia"/>
        </w:rPr>
        <w:instrText>|</w:instrText>
      </w:r>
      <w:r w:rsidR="001B0980">
        <w:rPr>
          <w:rFonts w:hint="eastAsia"/>
        </w:rPr>
        <w:instrText>北京市海淀区北京科技大学</w:instrText>
      </w:r>
      <w:r w:rsidR="001B0980">
        <w:rPr>
          <w:rFonts w:hint="eastAsia"/>
        </w:rPr>
        <w:instrText>|100083|59001857@qq.com|1311962116|13051358161&lt;CR&gt;*|2|</w:instrText>
      </w:r>
      <w:r w:rsidR="001B0980">
        <w:rPr>
          <w:rFonts w:hint="eastAsia"/>
        </w:rPr>
        <w:instrText>姜春竹</w:instrText>
      </w:r>
      <w:r w:rsidR="001B0980">
        <w:rPr>
          <w:rFonts w:hint="eastAsia"/>
        </w:rPr>
        <w:instrText>|Jiang Chun Zhu|</w:instrText>
      </w:r>
      <w:r w:rsidR="001B0980">
        <w:rPr>
          <w:rFonts w:hint="eastAsia"/>
        </w:rPr>
        <w:instrText>中国航空工业集团公司中航工业制造技术研究所，北京</w:instrText>
      </w:r>
      <w:r w:rsidR="001B0980">
        <w:rPr>
          <w:rFonts w:hint="eastAsia"/>
        </w:rPr>
        <w:instrText>|AVIC Manufacturing Technology Institute.Aviation Industry Corporation of China,Bei Jing,|</w:instrText>
      </w:r>
      <w:r w:rsidR="001B0980">
        <w:rPr>
          <w:rFonts w:hint="eastAsia"/>
        </w:rPr>
        <w:instrText>姜春竹（</w:instrText>
      </w:r>
      <w:r w:rsidR="001B0980">
        <w:rPr>
          <w:rFonts w:hint="eastAsia"/>
        </w:rPr>
        <w:instrText>1982-</w:instrText>
      </w:r>
      <w:r w:rsidR="001B0980">
        <w:rPr>
          <w:rFonts w:hint="eastAsia"/>
        </w:rPr>
        <w:instrText>），男，研究员、硕导，主要研究方向：增材制造</w:instrText>
      </w:r>
      <w:r w:rsidR="001B0980">
        <w:rPr>
          <w:rFonts w:hint="eastAsia"/>
        </w:rPr>
        <w:instrText>|</w:instrText>
      </w:r>
      <w:r w:rsidR="001B0980">
        <w:rPr>
          <w:rFonts w:hint="eastAsia"/>
        </w:rPr>
        <w:instrText>北京市朝阳区</w:instrText>
      </w:r>
      <w:r w:rsidR="001B0980">
        <w:rPr>
          <w:rFonts w:hint="eastAsia"/>
        </w:rPr>
        <w:instrText>|100024|chunzhujiang@163.com|18046566963|18046566963" \* MERGEFORMAT</w:instrText>
      </w:r>
      <w:r w:rsidR="00E3548F">
        <w:fldChar w:fldCharType="separate"/>
      </w:r>
      <w:bookmarkStart w:id="21" w:name="bkAuthorsInfo"/>
      <w:r w:rsidR="001B0980">
        <w:rPr>
          <w:rFonts w:hint="eastAsia"/>
          <w:noProof/>
        </w:rPr>
        <w:t>|1|</w:t>
      </w:r>
      <w:r w:rsidR="001B0980">
        <w:rPr>
          <w:rFonts w:hint="eastAsia"/>
          <w:noProof/>
        </w:rPr>
        <w:t>黄月琪</w:t>
      </w:r>
      <w:r w:rsidR="001B0980">
        <w:rPr>
          <w:rFonts w:hint="eastAsia"/>
          <w:noProof/>
        </w:rPr>
        <w:t>|Huang Yue Qi|</w:t>
      </w:r>
      <w:r w:rsidR="001B0980">
        <w:rPr>
          <w:rFonts w:hint="eastAsia"/>
          <w:noProof/>
        </w:rPr>
        <w:t>北京科技大学冶金与生态工程学院，北京</w:t>
      </w:r>
      <w:r w:rsidR="001B0980">
        <w:rPr>
          <w:rFonts w:hint="eastAsia"/>
          <w:noProof/>
        </w:rPr>
        <w:t xml:space="preserve"> 100083|School of Metallurgy and Ecological Engineering, University of Science and Technology Beijing</w:t>
      </w:r>
      <w:r w:rsidR="001B0980">
        <w:rPr>
          <w:rFonts w:hint="eastAsia"/>
          <w:noProof/>
        </w:rPr>
        <w:t>，</w:t>
      </w:r>
      <w:r w:rsidR="001B0980">
        <w:rPr>
          <w:rFonts w:hint="eastAsia"/>
          <w:noProof/>
        </w:rPr>
        <w:t>Beijing 100083|</w:t>
      </w:r>
      <w:r w:rsidR="001B0980">
        <w:rPr>
          <w:rFonts w:hint="eastAsia"/>
          <w:noProof/>
        </w:rPr>
        <w:t>黄月琪（</w:t>
      </w:r>
      <w:r w:rsidR="001B0980">
        <w:rPr>
          <w:rFonts w:hint="eastAsia"/>
          <w:noProof/>
        </w:rPr>
        <w:t>1996-</w:t>
      </w:r>
      <w:r w:rsidR="001B0980">
        <w:rPr>
          <w:rFonts w:hint="eastAsia"/>
          <w:noProof/>
        </w:rPr>
        <w:t>），女，学生，稀土锆酸盐的制备与热物理性能</w:t>
      </w:r>
      <w:r w:rsidR="001B0980">
        <w:rPr>
          <w:rFonts w:hint="eastAsia"/>
          <w:noProof/>
        </w:rPr>
        <w:t>|</w:t>
      </w:r>
      <w:r w:rsidR="001B0980">
        <w:rPr>
          <w:rFonts w:hint="eastAsia"/>
          <w:noProof/>
        </w:rPr>
        <w:t>北京市海淀区北京科技大学</w:t>
      </w:r>
      <w:r w:rsidR="001B0980">
        <w:rPr>
          <w:rFonts w:hint="eastAsia"/>
          <w:noProof/>
        </w:rPr>
        <w:t>|100083|59001857@qq.com|1311962116|13051358161&lt;CR&gt;*|2|</w:t>
      </w:r>
      <w:r w:rsidR="001B0980">
        <w:rPr>
          <w:rFonts w:hint="eastAsia"/>
          <w:noProof/>
        </w:rPr>
        <w:t>姜春竹</w:t>
      </w:r>
      <w:r w:rsidR="001B0980">
        <w:rPr>
          <w:rFonts w:hint="eastAsia"/>
          <w:noProof/>
        </w:rPr>
        <w:t>|Jiang Chun Zhu|</w:t>
      </w:r>
      <w:r w:rsidR="001B0980">
        <w:rPr>
          <w:rFonts w:hint="eastAsia"/>
          <w:noProof/>
        </w:rPr>
        <w:t>中国航空工业集团公司中航工业制造技术研究所，北京</w:t>
      </w:r>
      <w:r w:rsidR="001B0980">
        <w:rPr>
          <w:rFonts w:hint="eastAsia"/>
          <w:noProof/>
        </w:rPr>
        <w:t>|AVIC Manufacturing Technology Institute.Aviation Industry Corporation of China,Bei Jing,|</w:t>
      </w:r>
      <w:r w:rsidR="001B0980">
        <w:rPr>
          <w:rFonts w:hint="eastAsia"/>
          <w:noProof/>
        </w:rPr>
        <w:t>姜春竹（</w:t>
      </w:r>
      <w:r w:rsidR="001B0980">
        <w:rPr>
          <w:rFonts w:hint="eastAsia"/>
          <w:noProof/>
        </w:rPr>
        <w:t>1982-</w:t>
      </w:r>
      <w:r w:rsidR="001B0980">
        <w:rPr>
          <w:rFonts w:hint="eastAsia"/>
          <w:noProof/>
        </w:rPr>
        <w:t>），男，研究员、硕导，主要研究方向：增材制造</w:t>
      </w:r>
      <w:r w:rsidR="001B0980">
        <w:rPr>
          <w:rFonts w:hint="eastAsia"/>
          <w:noProof/>
        </w:rPr>
        <w:t>|</w:t>
      </w:r>
      <w:r w:rsidR="001B0980">
        <w:rPr>
          <w:rFonts w:hint="eastAsia"/>
          <w:noProof/>
        </w:rPr>
        <w:t>北京市朝阳区</w:t>
      </w:r>
      <w:r w:rsidR="001B0980">
        <w:rPr>
          <w:rFonts w:hint="eastAsia"/>
          <w:noProof/>
        </w:rPr>
        <w:t>|100024|chunzhujiang@163.com|18046566963|18046566963</w:t>
      </w:r>
      <w:bookmarkEnd w:id="21"/>
      <w:r w:rsidR="00E3548F">
        <w:fldChar w:fldCharType="end"/>
      </w:r>
    </w:p>
    <w:p w:rsidR="001F481A" w:rsidRDefault="00C73FC6" w:rsidP="009F28D2">
      <w:pPr>
        <w:pStyle w:val="CSO-f6"/>
        <w:spacing w:line="240" w:lineRule="auto"/>
      </w:pPr>
      <w:r w:rsidRPr="009F28D2">
        <w:rPr>
          <w:rStyle w:val="CSO-f2"/>
          <w:rFonts w:ascii="黑体" w:hAnsi="黑体"/>
          <w:b/>
        </w:rPr>
        <w:lastRenderedPageBreak/>
        <w:t>摘要</w:t>
      </w:r>
      <w:r w:rsidRPr="009F28D2">
        <w:rPr>
          <w:rStyle w:val="CSO-f2"/>
          <w:rFonts w:ascii="黑体" w:hAnsi="黑体"/>
        </w:rPr>
        <w:t>：</w:t>
      </w:r>
      <w:bookmarkStart w:id="22" w:name="bkAbstractCHN"/>
      <w:r w:rsidR="00E3548F" w:rsidRPr="009F28D2">
        <w:rPr>
          <w:rFonts w:eastAsia="仿宋_GB2312"/>
          <w:noProof/>
        </w:rPr>
        <w:fldChar w:fldCharType="begin">
          <w:ffData>
            <w:name w:val="bkAbstractCHN"/>
            <w:enabled/>
            <w:calcOnExit w:val="0"/>
            <w:textInput>
              <w:default w:val="（1）对于综述文章：以背景、研究现状、研究用途的结构书写，篇幅以150-300字左右为宜，不用第一人称做主语，不与正文语句重复。（2）对于一般研究性文章：以摘录要点的形式按目的、方法、结果、结论的结构报道出作者的主要研究成果，字数在200-400字左右为宜，不用第一人称做主语，不与正文语句重复。（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8F58FC" w:rsidRPr="008F58FC">
        <w:rPr>
          <w:rFonts w:eastAsia="仿宋_GB2312" w:hint="eastAsia"/>
        </w:rPr>
        <w:t>为</w:t>
      </w:r>
      <w:r w:rsidR="008F58FC" w:rsidRPr="008F58FC">
        <w:rPr>
          <w:rFonts w:ascii="宋体" w:hAnsi="宋体" w:cs="宋体" w:hint="eastAsia"/>
        </w:rPr>
        <w:t>了提高高温燃气轮机</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热效率，研究除氧化钇稳定</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氧化锆外</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新型热障涂层用</w:t>
      </w:r>
      <w:r w:rsidR="008F58FC" w:rsidRPr="008F58FC">
        <w:rPr>
          <w:rFonts w:eastAsia="仿宋_GB2312" w:hint="eastAsia"/>
        </w:rPr>
        <w:t>(Sm1-xGdx)2Zr2O7</w:t>
      </w:r>
      <w:r w:rsidR="008F58FC" w:rsidRPr="008F58FC">
        <w:rPr>
          <w:rFonts w:ascii="宋体" w:hAnsi="宋体" w:cs="宋体" w:hint="eastAsia"/>
        </w:rPr>
        <w:t>稀土锆酸盐材料具有重要</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科学意义和应用价值</w:t>
      </w:r>
      <w:r w:rsidR="008F58FC" w:rsidRPr="008F58FC">
        <w:rPr>
          <w:rFonts w:ascii="___WRD_EMBED_SUB_38" w:eastAsia="___WRD_EMBED_SUB_38" w:hAnsi="___WRD_EMBED_SUB_38" w:cs="___WRD_EMBED_SUB_38" w:hint="eastAsia"/>
        </w:rPr>
        <w:t>。</w:t>
      </w:r>
      <w:r w:rsidR="008F58FC" w:rsidRPr="008F58FC">
        <w:rPr>
          <w:rFonts w:ascii="宋体" w:hAnsi="宋体" w:cs="宋体" w:hint="eastAsia"/>
        </w:rPr>
        <w:t>采用共沉淀法制备了</w:t>
      </w:r>
      <w:r w:rsidR="008F58FC" w:rsidRPr="008F58FC">
        <w:rPr>
          <w:rFonts w:eastAsia="仿宋_GB2312" w:hint="eastAsia"/>
        </w:rPr>
        <w:t>(Sm1-xGdx)2Zr2O7</w:t>
      </w:r>
      <w:r w:rsidR="008F58FC" w:rsidRPr="008F58FC">
        <w:rPr>
          <w:rFonts w:ascii="宋体" w:hAnsi="宋体" w:cs="宋体" w:hint="eastAsia"/>
        </w:rPr>
        <w:t>，通过</w:t>
      </w:r>
      <w:r w:rsidR="008F58FC" w:rsidRPr="008F58FC">
        <w:rPr>
          <w:rFonts w:eastAsia="仿宋_GB2312" w:hint="eastAsia"/>
        </w:rPr>
        <w:t>X</w:t>
      </w:r>
      <w:r w:rsidR="008F58FC" w:rsidRPr="008F58FC">
        <w:rPr>
          <w:rFonts w:ascii="宋体" w:hAnsi="宋体" w:cs="宋体" w:hint="eastAsia"/>
        </w:rPr>
        <w:t>射线衍射和激光闪光扩散率测量，研究了</w:t>
      </w:r>
      <w:r w:rsidR="008F58FC" w:rsidRPr="008F58FC">
        <w:rPr>
          <w:rFonts w:eastAsia="仿宋_GB2312" w:hint="eastAsia"/>
        </w:rPr>
        <w:t>(Sm1-xGdx)2Zr2O7 (0</w:t>
      </w:r>
      <w:r w:rsidR="008F58FC" w:rsidRPr="008F58FC">
        <w:rPr>
          <w:rFonts w:ascii="宋体" w:hAnsi="宋体" w:cs="宋体" w:hint="eastAsia"/>
        </w:rPr>
        <w:t>≤</w:t>
      </w:r>
      <w:r w:rsidR="008F58FC" w:rsidRPr="008F58FC">
        <w:rPr>
          <w:rFonts w:eastAsia="仿宋_GB2312" w:hint="eastAsia"/>
        </w:rPr>
        <w:t>X</w:t>
      </w:r>
      <w:r w:rsidR="008F58FC" w:rsidRPr="008F58FC">
        <w:rPr>
          <w:rFonts w:ascii="宋体" w:hAnsi="宋体" w:cs="宋体" w:hint="eastAsia"/>
        </w:rPr>
        <w:t>≤</w:t>
      </w:r>
      <w:r w:rsidR="008F58FC" w:rsidRPr="008F58FC">
        <w:rPr>
          <w:rFonts w:eastAsia="仿宋_GB2312" w:hint="eastAsia"/>
        </w:rPr>
        <w:t>1.0)</w:t>
      </w:r>
      <w:r w:rsidR="008F58FC" w:rsidRPr="008F58FC">
        <w:rPr>
          <w:rFonts w:ascii="宋体" w:hAnsi="宋体" w:cs="宋体" w:hint="eastAsia"/>
        </w:rPr>
        <w:t>从室温到</w:t>
      </w:r>
      <w:r w:rsidR="008F58FC" w:rsidRPr="008F58FC">
        <w:rPr>
          <w:rFonts w:eastAsia="仿宋_GB2312" w:hint="eastAsia"/>
        </w:rPr>
        <w:t>1400</w:t>
      </w:r>
      <w:r w:rsidR="008F58FC" w:rsidRPr="008F58FC">
        <w:rPr>
          <w:rFonts w:ascii="宋体" w:hAnsi="宋体" w:cs="宋体" w:hint="eastAsia"/>
        </w:rPr>
        <w:t>℃</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结构演变和热物理性质</w:t>
      </w:r>
      <w:r w:rsidR="008F58FC" w:rsidRPr="008F58FC">
        <w:rPr>
          <w:rFonts w:ascii="___WRD_EMBED_SUB_38" w:eastAsia="___WRD_EMBED_SUB_38" w:hAnsi="___WRD_EMBED_SUB_38" w:cs="___WRD_EMBED_SUB_38" w:hint="eastAsia"/>
        </w:rPr>
        <w:t>。</w:t>
      </w:r>
      <w:r w:rsidR="008F58FC" w:rsidRPr="008F58FC">
        <w:rPr>
          <w:rFonts w:ascii="宋体" w:hAnsi="宋体" w:cs="宋体" w:hint="eastAsia"/>
        </w:rPr>
        <w:t>纯</w:t>
      </w:r>
      <w:r w:rsidR="008F58FC" w:rsidRPr="008F58FC">
        <w:rPr>
          <w:rFonts w:eastAsia="仿宋_GB2312" w:hint="eastAsia"/>
        </w:rPr>
        <w:t>Gd2Zr2O7</w:t>
      </w:r>
      <w:r w:rsidR="008F58FC" w:rsidRPr="008F58FC">
        <w:rPr>
          <w:rFonts w:ascii="宋体" w:hAnsi="宋体" w:cs="宋体" w:hint="eastAsia"/>
        </w:rPr>
        <w:t>陶瓷表现出有缺陷</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萤石型结构，而</w:t>
      </w:r>
      <w:r w:rsidR="008F58FC" w:rsidRPr="008F58FC">
        <w:rPr>
          <w:rFonts w:eastAsia="仿宋_GB2312" w:hint="eastAsia"/>
        </w:rPr>
        <w:t>(Sm1-xGdx)2Zr2O7 (0.1</w:t>
      </w:r>
      <w:r w:rsidR="008F58FC" w:rsidRPr="008F58FC">
        <w:rPr>
          <w:rFonts w:ascii="宋体" w:hAnsi="宋体" w:cs="宋体" w:hint="eastAsia"/>
        </w:rPr>
        <w:t>≤</w:t>
      </w:r>
      <w:r w:rsidR="008F58FC" w:rsidRPr="008F58FC">
        <w:rPr>
          <w:rFonts w:eastAsia="仿宋_GB2312" w:hint="eastAsia"/>
        </w:rPr>
        <w:t>X</w:t>
      </w:r>
      <w:r w:rsidR="008F58FC" w:rsidRPr="008F58FC">
        <w:rPr>
          <w:rFonts w:ascii="宋体" w:hAnsi="宋体" w:cs="宋体" w:hint="eastAsia"/>
        </w:rPr>
        <w:t>≤</w:t>
      </w:r>
      <w:r w:rsidR="008F58FC" w:rsidRPr="008F58FC">
        <w:rPr>
          <w:rFonts w:eastAsia="仿宋_GB2312" w:hint="eastAsia"/>
        </w:rPr>
        <w:t>1.0)</w:t>
      </w:r>
      <w:r w:rsidR="008F58FC" w:rsidRPr="008F58FC">
        <w:rPr>
          <w:rFonts w:ascii="宋体" w:hAnsi="宋体" w:cs="宋体" w:hint="eastAsia"/>
        </w:rPr>
        <w:t>陶瓷具有烧绿石型结构</w:t>
      </w:r>
      <w:r w:rsidR="008F58FC" w:rsidRPr="008F58FC">
        <w:rPr>
          <w:rFonts w:ascii="___WRD_EMBED_SUB_38" w:eastAsia="___WRD_EMBED_SUB_38" w:hAnsi="___WRD_EMBED_SUB_38" w:cs="___WRD_EMBED_SUB_38" w:hint="eastAsia"/>
        </w:rPr>
        <w:t>。</w:t>
      </w:r>
      <w:r w:rsidR="008F58FC" w:rsidRPr="008F58FC">
        <w:rPr>
          <w:rFonts w:eastAsia="仿宋_GB2312" w:hint="eastAsia"/>
        </w:rPr>
        <w:t xml:space="preserve"> </w:t>
      </w:r>
      <w:r w:rsidR="008F58FC" w:rsidRPr="008F58FC">
        <w:rPr>
          <w:rFonts w:ascii="宋体" w:hAnsi="宋体" w:cs="宋体" w:hint="eastAsia"/>
        </w:rPr>
        <w:t>在</w:t>
      </w:r>
      <w:r w:rsidR="008F58FC" w:rsidRPr="008F58FC">
        <w:rPr>
          <w:rFonts w:eastAsia="仿宋_GB2312" w:hint="eastAsia"/>
        </w:rPr>
        <w:t>500 K~1500 K</w:t>
      </w:r>
      <w:r w:rsidR="008F58FC" w:rsidRPr="008F58FC">
        <w:rPr>
          <w:rFonts w:eastAsia="仿宋_GB2312" w:hint="eastAsia"/>
        </w:rPr>
        <w:t>的</w:t>
      </w:r>
      <w:r w:rsidR="008F58FC" w:rsidRPr="008F58FC">
        <w:rPr>
          <w:rFonts w:ascii="宋体" w:hAnsi="宋体" w:cs="宋体" w:hint="eastAsia"/>
        </w:rPr>
        <w:t>区间内</w:t>
      </w:r>
      <w:r w:rsidR="008F58FC" w:rsidRPr="008F58FC">
        <w:rPr>
          <w:rFonts w:eastAsia="仿宋_GB2312" w:hint="eastAsia"/>
        </w:rPr>
        <w:t>(Sm1-xGdx)2Zr2O7</w:t>
      </w:r>
      <w:r w:rsidR="008F58FC" w:rsidRPr="008F58FC">
        <w:rPr>
          <w:rFonts w:ascii="宋体" w:hAnsi="宋体" w:cs="宋体" w:hint="eastAsia"/>
        </w:rPr>
        <w:t>陶瓷</w:t>
      </w:r>
      <w:r w:rsidR="008F58FC" w:rsidRPr="008F58FC">
        <w:rPr>
          <w:rFonts w:ascii="___WRD_EMBED_SUB_38" w:eastAsia="___WRD_EMBED_SUB_38" w:hAnsi="___WRD_EMBED_SUB_38" w:cs="___WRD_EMBED_SUB_38" w:hint="eastAsia"/>
        </w:rPr>
        <w:t>的</w:t>
      </w:r>
      <w:r w:rsidR="008F58FC" w:rsidRPr="008F58FC">
        <w:rPr>
          <w:rFonts w:ascii="宋体" w:hAnsi="宋体" w:cs="宋体" w:hint="eastAsia"/>
        </w:rPr>
        <w:t>热导率</w:t>
      </w:r>
      <w:r w:rsidR="008F58FC" w:rsidRPr="008F58FC">
        <w:rPr>
          <w:rFonts w:ascii="___WRD_EMBED_SUB_38" w:eastAsia="___WRD_EMBED_SUB_38" w:hAnsi="___WRD_EMBED_SUB_38" w:cs="___WRD_EMBED_SUB_38" w:hint="eastAsia"/>
        </w:rPr>
        <w:t>为</w:t>
      </w:r>
      <w:r w:rsidR="008F58FC" w:rsidRPr="008F58FC">
        <w:rPr>
          <w:rFonts w:eastAsia="仿宋_GB2312" w:hint="eastAsia"/>
        </w:rPr>
        <w:t>0.4~1 W/(m</w:t>
      </w:r>
      <w:r w:rsidR="008F58FC" w:rsidRPr="008F58FC">
        <w:rPr>
          <w:rFonts w:ascii="宋体" w:hAnsi="宋体" w:cs="宋体" w:hint="eastAsia"/>
        </w:rPr>
        <w:t>•</w:t>
      </w:r>
      <w:r w:rsidR="008F58FC" w:rsidRPr="008F58FC">
        <w:rPr>
          <w:rFonts w:eastAsia="仿宋_GB2312" w:hint="eastAsia"/>
        </w:rPr>
        <w:t>K)</w:t>
      </w:r>
      <w:r w:rsidR="008F58FC" w:rsidRPr="008F58FC">
        <w:rPr>
          <w:rFonts w:eastAsia="仿宋_GB2312" w:hint="eastAsia"/>
        </w:rPr>
        <w:t>。</w:t>
      </w:r>
      <w:r w:rsidR="00E3548F" w:rsidRPr="009F28D2">
        <w:rPr>
          <w:rFonts w:eastAsia="仿宋_GB2312"/>
          <w:noProof/>
        </w:rPr>
        <w:fldChar w:fldCharType="end"/>
      </w:r>
      <w:bookmarkEnd w:id="22"/>
      <w:r w:rsidR="00E158AA">
        <w:t xml:space="preserve"> </w:t>
      </w:r>
    </w:p>
    <w:p w:rsidR="00C73FC6" w:rsidRPr="004D59B7" w:rsidRDefault="00C73FC6" w:rsidP="009F28D2">
      <w:pPr>
        <w:pStyle w:val="CSO-f4"/>
        <w:spacing w:line="240" w:lineRule="auto"/>
      </w:pPr>
      <w:r w:rsidRPr="009F28D2">
        <w:rPr>
          <w:rStyle w:val="CSO-f2"/>
          <w:rFonts w:ascii="黑体" w:hAnsi="黑体"/>
          <w:b/>
        </w:rPr>
        <w:t>关键词</w:t>
      </w:r>
      <w:r w:rsidRPr="009F28D2">
        <w:rPr>
          <w:rStyle w:val="CSO-f2"/>
          <w:rFonts w:ascii="黑体" w:hAnsi="黑体"/>
        </w:rPr>
        <w:t>：</w:t>
      </w:r>
      <w:bookmarkStart w:id="23" w:name="bkKeywordsCHN"/>
      <w:r w:rsidR="00E3548F" w:rsidRPr="009F28D2">
        <w:rPr>
          <w:rFonts w:eastAsia="仿宋_GB2312"/>
          <w:noProof/>
        </w:rPr>
        <w:fldChar w:fldCharType="begin">
          <w:ffData>
            <w:name w:val="bkKeywordsCHN"/>
            <w:enabled/>
            <w:calcOnExit w:val="0"/>
            <w:textInput>
              <w:default w:val="关键词3~6个，用分号隔开；要能反映文章的基本观点，避免广义词。第一个关键词为该文内容所属二级学科名称（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8F58FC" w:rsidRPr="008F58FC">
        <w:rPr>
          <w:rFonts w:ascii="宋体" w:hAnsi="宋体" w:cs="宋体" w:hint="eastAsia"/>
        </w:rPr>
        <w:t>共沉淀法；稀土锆酸盐；热障涂层</w:t>
      </w:r>
      <w:r w:rsidR="00E3548F" w:rsidRPr="009F28D2">
        <w:rPr>
          <w:rFonts w:eastAsia="仿宋_GB2312"/>
          <w:noProof/>
        </w:rPr>
        <w:fldChar w:fldCharType="end"/>
      </w:r>
      <w:bookmarkEnd w:id="23"/>
      <w:r w:rsidR="00E158AA" w:rsidRPr="004D59B7">
        <w:t xml:space="preserve"> </w:t>
      </w:r>
    </w:p>
    <w:p w:rsidR="00BA5675" w:rsidRDefault="00C73FC6" w:rsidP="009F28D2">
      <w:pPr>
        <w:pStyle w:val="CSO-f0"/>
        <w:spacing w:line="240" w:lineRule="auto"/>
        <w:sectPr w:rsidR="00BA5675" w:rsidSect="000B394F">
          <w:type w:val="continuous"/>
          <w:pgSz w:w="11906" w:h="16838" w:code="9"/>
          <w:pgMar w:top="1440" w:right="1797" w:bottom="1440" w:left="1797" w:header="981" w:footer="992" w:gutter="0"/>
          <w:lnNumType w:countBy="5" w:distance="680" w:restart="continuous"/>
          <w:cols w:space="425"/>
          <w:docGrid w:linePitch="312"/>
        </w:sectPr>
      </w:pPr>
      <w:r w:rsidRPr="009F28D2">
        <w:rPr>
          <w:rStyle w:val="CSO-f2"/>
          <w:rFonts w:ascii="黑体" w:hAnsi="黑体"/>
          <w:b/>
        </w:rPr>
        <w:t>中图分类号</w:t>
      </w:r>
      <w:r w:rsidRPr="009F28D2">
        <w:rPr>
          <w:rStyle w:val="CSO-f2"/>
          <w:rFonts w:ascii="黑体" w:hAnsi="黑体"/>
        </w:rPr>
        <w:t>：</w:t>
      </w:r>
      <w:bookmarkStart w:id="24" w:name="bkISBN"/>
      <w:r w:rsidR="00E3548F" w:rsidRPr="009F28D2">
        <w:rPr>
          <w:rStyle w:val="CSO-3"/>
          <w:rFonts w:eastAsia="仿宋_GB2312"/>
          <w:noProof/>
        </w:rPr>
        <w:fldChar w:fldCharType="begin">
          <w:ffData>
            <w:name w:val="bkISBN"/>
            <w:enabled/>
            <w:calcOnExit w:val="0"/>
            <w:textInput>
              <w:default w:val="请查阅《中国图书馆分类法》"/>
            </w:textInput>
          </w:ffData>
        </w:fldChar>
      </w:r>
      <w:r w:rsidR="00E158AA" w:rsidRPr="009F28D2">
        <w:rPr>
          <w:rStyle w:val="CSO-3"/>
          <w:rFonts w:eastAsia="仿宋_GB2312"/>
          <w:noProof/>
        </w:rPr>
        <w:instrText xml:space="preserve"> FORMTEXT </w:instrText>
      </w:r>
      <w:r w:rsidR="00E3548F" w:rsidRPr="009F28D2">
        <w:rPr>
          <w:rStyle w:val="CSO-3"/>
          <w:rFonts w:eastAsia="仿宋_GB2312"/>
          <w:noProof/>
        </w:rPr>
      </w:r>
      <w:r w:rsidR="00E3548F" w:rsidRPr="009F28D2">
        <w:rPr>
          <w:rStyle w:val="CSO-3"/>
          <w:rFonts w:eastAsia="仿宋_GB2312"/>
          <w:noProof/>
        </w:rPr>
        <w:fldChar w:fldCharType="separate"/>
      </w:r>
      <w:r w:rsidR="008F58FC">
        <w:rPr>
          <w:rStyle w:val="CSO-3"/>
          <w:rFonts w:eastAsia="仿宋_GB2312" w:hint="eastAsia"/>
          <w:noProof/>
        </w:rPr>
        <w:t>TB321</w:t>
      </w:r>
      <w:r w:rsidR="00E3548F" w:rsidRPr="009F28D2">
        <w:rPr>
          <w:rStyle w:val="CSO-3"/>
          <w:rFonts w:eastAsia="仿宋_GB2312"/>
          <w:noProof/>
        </w:rPr>
        <w:fldChar w:fldCharType="end"/>
      </w:r>
      <w:bookmarkEnd w:id="24"/>
      <w:r w:rsidR="00E158AA">
        <w:t xml:space="preserve"> </w:t>
      </w:r>
    </w:p>
    <w:p w:rsidR="00C73FC6" w:rsidRDefault="00E3548F" w:rsidP="00C73FC6">
      <w:pPr>
        <w:pStyle w:val="CSO-f"/>
      </w:pPr>
      <w:r>
        <w:lastRenderedPageBreak/>
        <w:fldChar w:fldCharType="begin"/>
      </w:r>
      <w:r w:rsidR="00C73FC6">
        <w:instrText>SET bkAuthorsInfo "" \* MERGEFORMAT</w:instrText>
      </w:r>
      <w:r>
        <w:fldChar w:fldCharType="separate"/>
      </w:r>
      <w:r w:rsidR="00C73FC6">
        <w:rPr>
          <w:noProof/>
        </w:rPr>
        <w:t xml:space="preserve"> </w:t>
      </w:r>
      <w:r>
        <w:fldChar w:fldCharType="end"/>
      </w:r>
      <w:r>
        <w:fldChar w:fldCharType="begin"/>
      </w:r>
      <w:r w:rsidR="00C73FC6">
        <w:instrText>SET bkTitleInfo "" \* MERGEFORMAT</w:instrText>
      </w:r>
      <w:r>
        <w:fldChar w:fldCharType="separate"/>
      </w:r>
      <w:r w:rsidR="00C73FC6">
        <w:rPr>
          <w:noProof/>
        </w:rPr>
        <w:t xml:space="preserve"> </w:t>
      </w:r>
      <w:r>
        <w:fldChar w:fldCharType="end"/>
      </w:r>
    </w:p>
    <w:p w:rsidR="009F1A6D" w:rsidRPr="008F58FC" w:rsidRDefault="00E3548F" w:rsidP="009F28D2">
      <w:pPr>
        <w:pStyle w:val="CSO-Title"/>
      </w:pPr>
      <w:r w:rsidRPr="008F58FC">
        <w:fldChar w:fldCharType="begin">
          <w:ffData>
            <w:name w:val="bkTitleENG"/>
            <w:enabled/>
            <w:calcOnExit w:val="0"/>
            <w:entryMacro w:val="showTitleEditor"/>
            <w:textInput>
              <w:default w:val="&lt;The Title of your paper&gt;"/>
            </w:textInput>
          </w:ffData>
        </w:fldChar>
      </w:r>
      <w:bookmarkStart w:id="25" w:name="bkTitleENG"/>
      <w:r w:rsidR="00A911B8">
        <w:instrText xml:space="preserve"> FORMTEXT </w:instrText>
      </w:r>
      <w:r w:rsidRPr="008F58FC">
        <w:fldChar w:fldCharType="separate"/>
      </w:r>
      <w:r w:rsidR="008F58FC">
        <w:t xml:space="preserve"> </w:t>
      </w:r>
      <w:r w:rsidR="008F58FC" w:rsidRPr="008F58FC">
        <w:t>Preparation steps of (Sm</w:t>
      </w:r>
      <w:r w:rsidR="008F58FC" w:rsidRPr="008F58FC">
        <w:rPr>
          <w:vertAlign w:val="subscript"/>
        </w:rPr>
        <w:t>1-x</w:t>
      </w:r>
      <w:r w:rsidR="008F58FC" w:rsidRPr="008F58FC">
        <w:t>Gd</w:t>
      </w:r>
      <w:r w:rsidR="008F58FC" w:rsidRPr="008F58FC">
        <w:rPr>
          <w:vertAlign w:val="subscript"/>
        </w:rPr>
        <w:t>x</w:t>
      </w:r>
      <w:r w:rsidR="008F58FC" w:rsidRPr="008F58FC">
        <w:t>)</w:t>
      </w:r>
      <w:r w:rsidR="008F58FC" w:rsidRPr="008F58FC">
        <w:rPr>
          <w:vertAlign w:val="subscript"/>
        </w:rPr>
        <w:t>2</w:t>
      </w:r>
      <w:r w:rsidR="008F58FC" w:rsidRPr="008F58FC">
        <w:t>Zr</w:t>
      </w:r>
      <w:r w:rsidR="008F58FC" w:rsidRPr="008F58FC">
        <w:rPr>
          <w:vertAlign w:val="subscript"/>
        </w:rPr>
        <w:t>2</w:t>
      </w:r>
      <w:r w:rsidR="008F58FC" w:rsidRPr="008F58FC">
        <w:t>O</w:t>
      </w:r>
      <w:r w:rsidR="008F58FC" w:rsidRPr="008F58FC">
        <w:rPr>
          <w:vertAlign w:val="subscript"/>
        </w:rPr>
        <w:t>7</w:t>
      </w:r>
      <w:r w:rsidR="008F58FC" w:rsidRPr="008F58FC">
        <w:t xml:space="preserve"> ceramic materials prepared by hydrothermal method </w:t>
      </w:r>
      <w:r w:rsidRPr="008F58FC">
        <w:fldChar w:fldCharType="end"/>
      </w:r>
      <w:bookmarkEnd w:id="25"/>
    </w:p>
    <w:bookmarkStart w:id="26" w:name="bkAuthorNameENG"/>
    <w:p w:rsidR="00C73FC6" w:rsidRPr="00754D33" w:rsidRDefault="001B0980" w:rsidP="001B0980">
      <w:pPr>
        <w:pStyle w:val="CSO-Authorname"/>
      </w:pPr>
      <w:r>
        <w:fldChar w:fldCharType="begin">
          <w:ffData>
            <w:name w:val="bkAuthorNameENG_1"/>
            <w:enabled/>
            <w:calcOnExit w:val="0"/>
            <w:entryMacro w:val="showAuthorEditor1"/>
            <w:helpText w:type="autoText" w:val="点击引处编辑作者信息"/>
            <w:textInput/>
          </w:ffData>
        </w:fldChar>
      </w:r>
      <w:bookmarkStart w:id="27" w:name="bkAuthorNameENG_1"/>
      <w:r>
        <w:instrText xml:space="preserve"> FORMTEXT </w:instrText>
      </w:r>
      <w:r>
        <w:fldChar w:fldCharType="separate"/>
      </w:r>
      <w:r>
        <w:t>Huang Yue Qi</w:t>
      </w:r>
      <w:r>
        <w:fldChar w:fldCharType="end"/>
      </w:r>
      <w:bookmarkEnd w:id="27"/>
      <w:r w:rsidRPr="001B0980">
        <w:rPr>
          <w:vertAlign w:val="superscript"/>
        </w:rPr>
        <w:t>1</w:t>
      </w:r>
      <w:r>
        <w:t xml:space="preserve">, </w:t>
      </w:r>
      <w:r>
        <w:fldChar w:fldCharType="begin">
          <w:ffData>
            <w:name w:val="bkAuthorNameENG_2"/>
            <w:enabled/>
            <w:calcOnExit w:val="0"/>
            <w:entryMacro w:val="showAuthorEditor2"/>
            <w:helpText w:type="autoText" w:val="点击引处编辑作者信息"/>
            <w:textInput/>
          </w:ffData>
        </w:fldChar>
      </w:r>
      <w:bookmarkStart w:id="28" w:name="bkAuthorNameENG_2"/>
      <w:r>
        <w:instrText xml:space="preserve"> FORMTEXT </w:instrText>
      </w:r>
      <w:r>
        <w:fldChar w:fldCharType="separate"/>
      </w:r>
      <w:r>
        <w:t>Jiang Chun Zhu</w:t>
      </w:r>
      <w:r>
        <w:fldChar w:fldCharType="end"/>
      </w:r>
      <w:bookmarkEnd w:id="28"/>
      <w:r w:rsidRPr="001B0980">
        <w:rPr>
          <w:vertAlign w:val="superscript"/>
        </w:rPr>
        <w:t>2</w:t>
      </w:r>
      <w:bookmarkEnd w:id="26"/>
    </w:p>
    <w:p w:rsidR="00BA5675" w:rsidRDefault="001B0980" w:rsidP="001B0980">
      <w:pPr>
        <w:pStyle w:val="CSO-Authoraddress"/>
      </w:pPr>
      <w:bookmarkStart w:id="29" w:name="bkAuthorAffilENG"/>
      <w:r>
        <w:t>(</w:t>
      </w:r>
      <w:r>
        <w:rPr>
          <w:rFonts w:hint="eastAsia"/>
        </w:rPr>
        <w:t>1. School of Metallurgy and Ecological Engineering, University of Science and Technology Beijing</w:t>
      </w:r>
      <w:r>
        <w:rPr>
          <w:rFonts w:ascii="宋体" w:eastAsia="宋体" w:hAnsi="宋体" w:hint="eastAsia"/>
        </w:rPr>
        <w:t>，</w:t>
      </w:r>
      <w:r>
        <w:rPr>
          <w:rFonts w:hint="eastAsia"/>
        </w:rPr>
        <w:t>Beijing 100083</w:t>
      </w:r>
      <w:r>
        <w:t>;</w:t>
      </w:r>
      <w:r>
        <w:br/>
        <w:t>2. AVIC Manufacturing Technology Institute.Aviation Industry Corporation of China,Bei Jing,)</w:t>
      </w:r>
      <w:bookmarkEnd w:id="29"/>
    </w:p>
    <w:p w:rsidR="00BA5675" w:rsidRDefault="00BA5675" w:rsidP="009F28D2">
      <w:pPr>
        <w:pStyle w:val="CSO-e"/>
        <w:spacing w:line="240" w:lineRule="auto"/>
        <w:sectPr w:rsidR="00BA5675" w:rsidSect="00265280">
          <w:type w:val="continuous"/>
          <w:pgSz w:w="11906" w:h="16838" w:code="9"/>
          <w:pgMar w:top="1440" w:right="1797" w:bottom="1440" w:left="1797" w:header="981" w:footer="992" w:gutter="0"/>
          <w:lnNumType w:countBy="5" w:distance="680" w:restart="continuous"/>
          <w:cols w:space="425"/>
          <w:docGrid w:linePitch="312"/>
        </w:sectPr>
      </w:pPr>
    </w:p>
    <w:p w:rsidR="00C73FC6" w:rsidRPr="00D36152" w:rsidRDefault="00C73FC6" w:rsidP="009F28D2">
      <w:pPr>
        <w:pStyle w:val="CSO-AbstractText"/>
        <w:rPr>
          <w:rFonts w:cs="Times New Roman"/>
          <w:lang w:eastAsia="zh-CN"/>
        </w:rPr>
      </w:pPr>
      <w:r w:rsidRPr="000636D9">
        <w:rPr>
          <w:rFonts w:cs="Times New Roman"/>
          <w:b/>
          <w:lang w:eastAsia="zh-CN"/>
        </w:rPr>
        <w:lastRenderedPageBreak/>
        <w:t>Abstract</w:t>
      </w:r>
      <w:r w:rsidRPr="000636D9">
        <w:rPr>
          <w:rFonts w:cs="Times New Roman" w:hint="eastAsia"/>
          <w:b/>
          <w:lang w:eastAsia="zh-CN"/>
        </w:rPr>
        <w:t>:</w:t>
      </w:r>
      <w:r>
        <w:rPr>
          <w:rFonts w:cs="Times New Roman" w:hint="eastAsia"/>
          <w:lang w:eastAsia="zh-CN"/>
        </w:rPr>
        <w:t xml:space="preserve"> </w:t>
      </w:r>
      <w:bookmarkStart w:id="30" w:name="bkAbstractEN"/>
      <w:r w:rsidR="00E3548F">
        <w:rPr>
          <w:rFonts w:cs="Times New Roman"/>
          <w:lang w:eastAsia="zh-CN"/>
        </w:rPr>
        <w:fldChar w:fldCharType="begin">
          <w:ffData>
            <w:name w:val="bkAbstractEN"/>
            <w:enabled/>
            <w:calcOnExit w:val="0"/>
            <w:textInput>
              <w:default w:val="In this paper……….. (10 Points, Times New Roman)"/>
            </w:textInput>
          </w:ffData>
        </w:fldChar>
      </w:r>
      <w:r w:rsidR="00E158AA">
        <w:rPr>
          <w:rFonts w:cs="Times New Roman"/>
          <w:lang w:eastAsia="zh-CN"/>
        </w:rPr>
        <w:instrText xml:space="preserve"> FORMTEXT </w:instrText>
      </w:r>
      <w:r w:rsidR="00E3548F">
        <w:rPr>
          <w:rFonts w:cs="Times New Roman"/>
          <w:lang w:eastAsia="zh-CN"/>
        </w:rPr>
      </w:r>
      <w:r w:rsidR="00E3548F">
        <w:rPr>
          <w:rFonts w:cs="Times New Roman"/>
          <w:lang w:eastAsia="zh-CN"/>
        </w:rPr>
        <w:fldChar w:fldCharType="separate"/>
      </w:r>
      <w:r w:rsidR="008F58FC" w:rsidRPr="008F58FC">
        <w:rPr>
          <w:rFonts w:cs="Times New Roman"/>
          <w:noProof/>
          <w:lang w:eastAsia="zh-CN"/>
        </w:rPr>
        <w:t>To improve the thermal efficiency of high-temperature gas turbine, research on preparing rare-earth zirconate materials in addition to YSZ using in novel thermal barrier coatings has not only important scientific significance but also applications. The str</w:t>
      </w:r>
      <w:r w:rsidR="008F58FC" w:rsidRPr="008F58FC">
        <w:rPr>
          <w:rFonts w:cs="Times New Roman" w:hint="eastAsia"/>
          <w:noProof/>
          <w:lang w:eastAsia="zh-CN"/>
        </w:rPr>
        <w:t>uctural evolution and thermophysical properties of (Sm1-xGdx)2Zr2O7 (0≤X≤1.0) from 500K to 1500K were studied by X-ray diffraction and laser flash diffuser measurements. Pure Gd2Zr2O7 ceramics exhibit a defective fluorite structure, whereas (Sm1-xGdx)2Zr2O7 (0.1≤X≤1.0) ceramics have a calcined turquoise structure. The thermal conductivity of (Sm1-xGdx)2Zr2O7 ceramics ranges from 0.4 to 1 W/(m•K).</w:t>
      </w:r>
      <w:r w:rsidR="00E3548F">
        <w:rPr>
          <w:rFonts w:cs="Times New Roman"/>
          <w:lang w:eastAsia="zh-CN"/>
        </w:rPr>
        <w:fldChar w:fldCharType="end"/>
      </w:r>
      <w:bookmarkEnd w:id="30"/>
    </w:p>
    <w:p w:rsidR="00C73FC6" w:rsidRDefault="00C73FC6" w:rsidP="009F28D2">
      <w:pPr>
        <w:pStyle w:val="CSO-KeywordsText"/>
        <w:rPr>
          <w:szCs w:val="20"/>
        </w:rPr>
      </w:pPr>
      <w:r w:rsidRPr="00D55EAC">
        <w:rPr>
          <w:rStyle w:val="CSO-KeywordsHead"/>
          <w:szCs w:val="20"/>
        </w:rPr>
        <w:t>Key</w:t>
      </w:r>
      <w:r w:rsidRPr="00D55EAC">
        <w:rPr>
          <w:rStyle w:val="CSO-KeywordsHead"/>
          <w:rFonts w:hint="eastAsia"/>
          <w:szCs w:val="20"/>
        </w:rPr>
        <w:t xml:space="preserve"> </w:t>
      </w:r>
      <w:r w:rsidRPr="00D55EAC">
        <w:rPr>
          <w:rStyle w:val="CSO-KeywordsHead"/>
          <w:szCs w:val="20"/>
        </w:rPr>
        <w:t>words</w:t>
      </w:r>
      <w:r w:rsidRPr="00D55EAC">
        <w:rPr>
          <w:rStyle w:val="CSO-KeywordsHead"/>
          <w:rFonts w:hint="eastAsia"/>
          <w:szCs w:val="20"/>
        </w:rPr>
        <w:t xml:space="preserve">: </w:t>
      </w:r>
      <w:bookmarkStart w:id="31" w:name="bkKeywordsEN"/>
      <w:r w:rsidR="00E3548F" w:rsidRPr="009F28D2">
        <w:rPr>
          <w:rStyle w:val="CSO-KeywordsHead"/>
          <w:b w:val="0"/>
          <w:szCs w:val="20"/>
        </w:rPr>
        <w:fldChar w:fldCharType="begin">
          <w:ffData>
            <w:name w:val="bkKeywordsEN"/>
            <w:enabled/>
            <w:calcOnExit w:val="0"/>
            <w:textInput>
              <w:default w:val="key word 1; key word 2; key word 3"/>
            </w:textInput>
          </w:ffData>
        </w:fldChar>
      </w:r>
      <w:r w:rsidR="00E158AA" w:rsidRPr="009F28D2">
        <w:rPr>
          <w:rStyle w:val="CSO-KeywordsHead"/>
          <w:b w:val="0"/>
          <w:szCs w:val="20"/>
        </w:rPr>
        <w:instrText xml:space="preserve"> FORMTEXT </w:instrText>
      </w:r>
      <w:r w:rsidR="00E3548F" w:rsidRPr="009F28D2">
        <w:rPr>
          <w:rStyle w:val="CSO-KeywordsHead"/>
          <w:b w:val="0"/>
          <w:szCs w:val="20"/>
        </w:rPr>
      </w:r>
      <w:r w:rsidR="00E3548F" w:rsidRPr="009F28D2">
        <w:rPr>
          <w:rStyle w:val="CSO-KeywordsHead"/>
          <w:b w:val="0"/>
          <w:szCs w:val="20"/>
        </w:rPr>
        <w:fldChar w:fldCharType="separate"/>
      </w:r>
      <w:r w:rsidR="008F58FC" w:rsidRPr="008F58FC">
        <w:rPr>
          <w:rStyle w:val="CSO-KeywordsHead"/>
          <w:b w:val="0"/>
          <w:noProof/>
          <w:szCs w:val="20"/>
        </w:rPr>
        <w:t>Coprecipitation method ;Rare earth zirconate; Thermal barrier coating</w:t>
      </w:r>
      <w:r w:rsidR="00E3548F" w:rsidRPr="009F28D2">
        <w:rPr>
          <w:rStyle w:val="CSO-KeywordsHead"/>
          <w:b w:val="0"/>
          <w:szCs w:val="20"/>
        </w:rPr>
        <w:fldChar w:fldCharType="end"/>
      </w:r>
      <w:bookmarkEnd w:id="31"/>
    </w:p>
    <w:p w:rsidR="004A78BE" w:rsidRDefault="004A78BE" w:rsidP="00C73FC6">
      <w:pPr>
        <w:pStyle w:val="CSO-KeywordsText"/>
        <w:rPr>
          <w:szCs w:val="20"/>
        </w:rPr>
        <w:sectPr w:rsidR="004A78BE" w:rsidSect="00265280">
          <w:type w:val="continuous"/>
          <w:pgSz w:w="11906" w:h="16838" w:code="9"/>
          <w:pgMar w:top="1440" w:right="1797" w:bottom="1440" w:left="1797" w:header="981" w:footer="992" w:gutter="0"/>
          <w:lnNumType w:countBy="5" w:distance="680" w:restart="continuous"/>
          <w:cols w:space="425"/>
          <w:docGrid w:type="lines" w:linePitch="312"/>
        </w:sectPr>
      </w:pPr>
    </w:p>
    <w:p w:rsidR="004A78BE" w:rsidRDefault="004A78BE" w:rsidP="00C73FC6">
      <w:pPr>
        <w:pStyle w:val="CSO-KeywordsText"/>
        <w:rPr>
          <w:szCs w:val="20"/>
        </w:rPr>
        <w:sectPr w:rsidR="004A78BE" w:rsidSect="00B31DCB">
          <w:type w:val="continuous"/>
          <w:pgSz w:w="11906" w:h="16838" w:code="9"/>
          <w:pgMar w:top="1440" w:right="1797" w:bottom="1440" w:left="1797" w:header="981" w:footer="992" w:gutter="0"/>
          <w:lnNumType w:countBy="5" w:distance="680"/>
          <w:cols w:space="425"/>
          <w:formProt w:val="0"/>
          <w:docGrid w:type="lines" w:linePitch="312"/>
        </w:sectPr>
      </w:pPr>
    </w:p>
    <w:p w:rsidR="001F481A" w:rsidRPr="00D55EAC" w:rsidRDefault="001F481A" w:rsidP="00C73FC6">
      <w:pPr>
        <w:pStyle w:val="CSO-KeywordsText"/>
        <w:rPr>
          <w:szCs w:val="20"/>
        </w:rPr>
      </w:pPr>
    </w:p>
    <w:p w:rsidR="00C73FC6" w:rsidRDefault="00C73FC6" w:rsidP="00E158AA">
      <w:pPr>
        <w:pStyle w:val="CSO-"/>
        <w:spacing w:before="156" w:after="156"/>
      </w:pPr>
      <w:r w:rsidRPr="000B7116">
        <w:t>引言</w:t>
      </w:r>
    </w:p>
    <w:p w:rsidR="008F58FC" w:rsidRDefault="008F58FC" w:rsidP="008F58FC">
      <w:r>
        <w:rPr>
          <w:rFonts w:hint="eastAsia"/>
        </w:rPr>
        <w:t>热导率低的热障涂层大大提高了柴油和燃气涡轮发动机的工作温度和热效率，并降低了高温下的燃料消耗和气体排放</w:t>
      </w:r>
      <w:r w:rsidRPr="006215E3">
        <w:rPr>
          <w:rFonts w:hint="eastAsia"/>
          <w:color w:val="1F4E79"/>
          <w:vertAlign w:val="superscript"/>
        </w:rPr>
        <w:t>[1,2]</w:t>
      </w:r>
      <w:r>
        <w:rPr>
          <w:rFonts w:hint="eastAsia"/>
        </w:rPr>
        <w:t>。到目前为止，最成功的商用三丁基锡化合物材料是部分氧化钇稳定的氧化锆</w:t>
      </w:r>
      <w:r>
        <w:rPr>
          <w:rFonts w:hint="eastAsia"/>
        </w:rPr>
        <w:t>(YSZ)</w:t>
      </w:r>
      <w:r>
        <w:rPr>
          <w:rFonts w:hint="eastAsia"/>
        </w:rPr>
        <w:t>，它通过等离子喷涂或电子束物理气相沉积应用于发动机部件</w:t>
      </w:r>
      <w:r w:rsidRPr="006215E3">
        <w:rPr>
          <w:rFonts w:hint="eastAsia"/>
          <w:color w:val="1F4E79"/>
          <w:vertAlign w:val="superscript"/>
        </w:rPr>
        <w:t>[3]</w:t>
      </w:r>
      <w:r>
        <w:rPr>
          <w:rFonts w:hint="eastAsia"/>
        </w:rPr>
        <w:t>。然而，在超过</w:t>
      </w:r>
      <w:r>
        <w:rPr>
          <w:rFonts w:hint="eastAsia"/>
        </w:rPr>
        <w:t>1200</w:t>
      </w:r>
      <w:r>
        <w:rPr>
          <w:rFonts w:hint="eastAsia"/>
        </w:rPr>
        <w:t>℃的高操作温度下，相对多孔的</w:t>
      </w:r>
      <w:r>
        <w:rPr>
          <w:rFonts w:hint="eastAsia"/>
        </w:rPr>
        <w:t>YSZ</w:t>
      </w:r>
      <w:r>
        <w:rPr>
          <w:rFonts w:hint="eastAsia"/>
        </w:rPr>
        <w:t>涂层易于烧结，这增加了热导率，并使它们不太有效。为了进一步提高涡轮发动机的工作温度，迫切需要具有显著提高的相稳定性、低晶格和辐射热导率以及改善的抗烧结性的新型</w:t>
      </w:r>
      <w:r>
        <w:rPr>
          <w:rFonts w:hint="eastAsia"/>
        </w:rPr>
        <w:t>TBC</w:t>
      </w:r>
      <w:r>
        <w:rPr>
          <w:rFonts w:hint="eastAsia"/>
        </w:rPr>
        <w:t>材料，以便为燃烧室衬套、涡轮叶片、涡轮叶片等热截面部件提供重要的热保护</w:t>
      </w:r>
      <w:r>
        <w:rPr>
          <w:rFonts w:hint="eastAsia"/>
        </w:rPr>
        <w:t>.</w:t>
      </w:r>
    </w:p>
    <w:p w:rsidR="008F58FC" w:rsidRDefault="008F58FC" w:rsidP="008F58FC">
      <w:r>
        <w:rPr>
          <w:rFonts w:hint="eastAsia"/>
        </w:rPr>
        <w:t>具有通式</w:t>
      </w:r>
      <w:r>
        <w:rPr>
          <w:rFonts w:hint="eastAsia"/>
        </w:rPr>
        <w:t>Ln</w:t>
      </w:r>
      <w:r w:rsidRPr="003C3BA1">
        <w:rPr>
          <w:rFonts w:hint="eastAsia"/>
          <w:vertAlign w:val="subscript"/>
        </w:rPr>
        <w:t>2</w:t>
      </w:r>
      <w:r>
        <w:rPr>
          <w:rFonts w:hint="eastAsia"/>
        </w:rPr>
        <w:t>Zr</w:t>
      </w:r>
      <w:r w:rsidRPr="003C3BA1">
        <w:rPr>
          <w:rFonts w:hint="eastAsia"/>
          <w:vertAlign w:val="subscript"/>
        </w:rPr>
        <w:t>2</w:t>
      </w:r>
      <w:r>
        <w:rPr>
          <w:rFonts w:hint="eastAsia"/>
        </w:rPr>
        <w:t>O</w:t>
      </w:r>
      <w:r w:rsidRPr="003C3BA1">
        <w:rPr>
          <w:rFonts w:hint="eastAsia"/>
          <w:vertAlign w:val="subscript"/>
        </w:rPr>
        <w:t>7</w:t>
      </w:r>
      <w:r>
        <w:rPr>
          <w:rFonts w:hint="eastAsia"/>
        </w:rPr>
        <w:t xml:space="preserve"> (Ln =</w:t>
      </w:r>
      <w:r>
        <w:rPr>
          <w:rFonts w:hint="eastAsia"/>
        </w:rPr>
        <w:t>稀土元素</w:t>
      </w:r>
      <w:r>
        <w:rPr>
          <w:rFonts w:hint="eastAsia"/>
        </w:rPr>
        <w:t>)</w:t>
      </w:r>
      <w:r>
        <w:rPr>
          <w:rFonts w:hint="eastAsia"/>
        </w:rPr>
        <w:t>的稀土锆酸盐具有明显低于</w:t>
      </w:r>
      <w:r>
        <w:rPr>
          <w:rFonts w:hint="eastAsia"/>
        </w:rPr>
        <w:t>Y</w:t>
      </w:r>
      <w:r w:rsidRPr="003C3BA1">
        <w:rPr>
          <w:rFonts w:hint="eastAsia"/>
          <w:vertAlign w:val="subscript"/>
        </w:rPr>
        <w:t>2</w:t>
      </w:r>
      <w:r>
        <w:rPr>
          <w:rFonts w:hint="eastAsia"/>
        </w:rPr>
        <w:t>O</w:t>
      </w:r>
      <w:r w:rsidRPr="003C3BA1">
        <w:rPr>
          <w:rFonts w:hint="eastAsia"/>
          <w:vertAlign w:val="subscript"/>
        </w:rPr>
        <w:t>3</w:t>
      </w:r>
      <w:r>
        <w:rPr>
          <w:rFonts w:hint="eastAsia"/>
        </w:rPr>
        <w:t>-ZrO</w:t>
      </w:r>
      <w:r w:rsidRPr="003C3BA1">
        <w:rPr>
          <w:rFonts w:hint="eastAsia"/>
          <w:vertAlign w:val="subscript"/>
        </w:rPr>
        <w:t>2</w:t>
      </w:r>
      <w:r>
        <w:rPr>
          <w:rFonts w:hint="eastAsia"/>
        </w:rPr>
        <w:t>陶瓷的热导率，近年来引起了许多研究人员的极大兴趣</w:t>
      </w:r>
      <w:r w:rsidRPr="006215E3">
        <w:rPr>
          <w:rFonts w:hint="eastAsia"/>
          <w:color w:val="1F4E79"/>
          <w:vertAlign w:val="superscript"/>
        </w:rPr>
        <w:t>[4]</w:t>
      </w:r>
      <w:r>
        <w:rPr>
          <w:rFonts w:hint="eastAsia"/>
        </w:rPr>
        <w:t>。这些化合物通常采用烧绿石结构，在某些情况下是</w:t>
      </w:r>
      <w:r>
        <w:rPr>
          <w:rFonts w:hint="eastAsia"/>
        </w:rPr>
        <w:lastRenderedPageBreak/>
        <w:t>萤石结构。其适应氧化锆和稀土氧化物之间的宽范围固溶体。它们具有高熔点、相对高的热膨胀系数、低热导率、高稳定性和适应缺陷的能力，这使得它们适合作为催化剂、固体电解质、核废料形式的各种应用，特别是由于其广泛的组成范围而作为高温热障涂层</w:t>
      </w:r>
      <w:r w:rsidRPr="006215E3">
        <w:rPr>
          <w:rFonts w:hint="eastAsia"/>
          <w:color w:val="1F4E79"/>
          <w:vertAlign w:val="superscript"/>
        </w:rPr>
        <w:t>[5]</w:t>
      </w:r>
      <w:r>
        <w:rPr>
          <w:rFonts w:hint="eastAsia"/>
        </w:rPr>
        <w:t>。</w:t>
      </w:r>
    </w:p>
    <w:p w:rsidR="008F58FC" w:rsidRPr="008F58FC" w:rsidRDefault="008F58FC" w:rsidP="003C3BA1">
      <w:pPr>
        <w:ind w:firstLineChars="200" w:firstLine="420"/>
      </w:pPr>
      <w:r>
        <w:rPr>
          <w:rFonts w:hint="eastAsia"/>
        </w:rPr>
        <w:t>本文采用共沉淀—煅烧法合成了</w:t>
      </w:r>
      <w:r>
        <w:rPr>
          <w:rFonts w:hint="eastAsia"/>
        </w:rPr>
        <w:t>(Sm</w:t>
      </w:r>
      <w:r w:rsidRPr="003C3BA1">
        <w:rPr>
          <w:rFonts w:hint="eastAsia"/>
          <w:vertAlign w:val="subscript"/>
        </w:rPr>
        <w:t>1-x</w:t>
      </w:r>
      <w:r>
        <w:rPr>
          <w:rFonts w:hint="eastAsia"/>
        </w:rPr>
        <w:t>Gd</w:t>
      </w:r>
      <w:r w:rsidRPr="003C3BA1">
        <w:rPr>
          <w:rFonts w:hint="eastAsia"/>
          <w:vertAlign w:val="subscript"/>
        </w:rPr>
        <w:t>x</w:t>
      </w:r>
      <w:r>
        <w:rPr>
          <w:rFonts w:hint="eastAsia"/>
        </w:rPr>
        <w:t>)</w:t>
      </w:r>
      <w:r w:rsidRPr="003C3BA1">
        <w:rPr>
          <w:rFonts w:hint="eastAsia"/>
          <w:vertAlign w:val="subscript"/>
        </w:rPr>
        <w:t>2</w:t>
      </w:r>
      <w:r>
        <w:rPr>
          <w:rFonts w:hint="eastAsia"/>
        </w:rPr>
        <w:t>Zr</w:t>
      </w:r>
      <w:r w:rsidRPr="003C3BA1">
        <w:rPr>
          <w:rFonts w:hint="eastAsia"/>
          <w:vertAlign w:val="subscript"/>
        </w:rPr>
        <w:t>2</w:t>
      </w:r>
      <w:r>
        <w:rPr>
          <w:rFonts w:hint="eastAsia"/>
        </w:rPr>
        <w:t>O</w:t>
      </w:r>
      <w:r w:rsidRPr="003C3BA1">
        <w:rPr>
          <w:rFonts w:hint="eastAsia"/>
          <w:vertAlign w:val="subscript"/>
        </w:rPr>
        <w:t>7</w:t>
      </w:r>
      <w:r>
        <w:rPr>
          <w:rFonts w:hint="eastAsia"/>
        </w:rPr>
        <w:t>(0</w:t>
      </w:r>
      <w:r>
        <w:rPr>
          <w:rFonts w:hint="eastAsia"/>
        </w:rPr>
        <w:t>≤</w:t>
      </w:r>
      <w:r>
        <w:rPr>
          <w:rFonts w:hint="eastAsia"/>
        </w:rPr>
        <w:t>x</w:t>
      </w:r>
      <w:r>
        <w:rPr>
          <w:rFonts w:hint="eastAsia"/>
        </w:rPr>
        <w:t>≤</w:t>
      </w:r>
      <w:r>
        <w:rPr>
          <w:rFonts w:hint="eastAsia"/>
        </w:rPr>
        <w:t>1.0)</w:t>
      </w:r>
      <w:r>
        <w:rPr>
          <w:rFonts w:hint="eastAsia"/>
        </w:rPr>
        <w:t>陶瓷粉体，然后在</w:t>
      </w:r>
      <w:r>
        <w:rPr>
          <w:rFonts w:hint="eastAsia"/>
        </w:rPr>
        <w:t>1500</w:t>
      </w:r>
      <w:r>
        <w:rPr>
          <w:rFonts w:hint="eastAsia"/>
        </w:rPr>
        <w:t>℃无压烧结，研究了</w:t>
      </w:r>
      <w:r>
        <w:rPr>
          <w:rFonts w:hint="eastAsia"/>
        </w:rPr>
        <w:t>(Sm</w:t>
      </w:r>
      <w:r w:rsidRPr="003C3BA1">
        <w:rPr>
          <w:rFonts w:hint="eastAsia"/>
          <w:vertAlign w:val="subscript"/>
        </w:rPr>
        <w:t>1-x</w:t>
      </w:r>
      <w:r>
        <w:rPr>
          <w:rFonts w:hint="eastAsia"/>
        </w:rPr>
        <w:t>Gd</w:t>
      </w:r>
      <w:r w:rsidRPr="003C3BA1">
        <w:rPr>
          <w:rFonts w:hint="eastAsia"/>
          <w:vertAlign w:val="subscript"/>
        </w:rPr>
        <w:t>x</w:t>
      </w:r>
      <w:r>
        <w:rPr>
          <w:rFonts w:hint="eastAsia"/>
        </w:rPr>
        <w:t>)</w:t>
      </w:r>
      <w:r w:rsidRPr="003C3BA1">
        <w:rPr>
          <w:rFonts w:hint="eastAsia"/>
          <w:vertAlign w:val="subscript"/>
        </w:rPr>
        <w:t>2</w:t>
      </w:r>
      <w:r>
        <w:rPr>
          <w:rFonts w:hint="eastAsia"/>
        </w:rPr>
        <w:t>Zr</w:t>
      </w:r>
      <w:r w:rsidRPr="003C3BA1">
        <w:rPr>
          <w:rFonts w:hint="eastAsia"/>
          <w:vertAlign w:val="subscript"/>
        </w:rPr>
        <w:t>2</w:t>
      </w:r>
      <w:r>
        <w:rPr>
          <w:rFonts w:hint="eastAsia"/>
        </w:rPr>
        <w:t>O</w:t>
      </w:r>
      <w:r w:rsidRPr="003C3BA1">
        <w:rPr>
          <w:rFonts w:hint="eastAsia"/>
          <w:vertAlign w:val="subscript"/>
        </w:rPr>
        <w:t>7</w:t>
      </w:r>
      <w:r>
        <w:rPr>
          <w:rFonts w:hint="eastAsia"/>
        </w:rPr>
        <w:t>陶瓷</w:t>
      </w:r>
      <w:r>
        <w:rPr>
          <w:rFonts w:hint="eastAsia"/>
        </w:rPr>
        <w:t>1200</w:t>
      </w:r>
      <w:r>
        <w:rPr>
          <w:rFonts w:hint="eastAsia"/>
        </w:rPr>
        <w:t>℃的热物理性能。</w:t>
      </w:r>
    </w:p>
    <w:p w:rsidR="00C73FC6" w:rsidRDefault="003C3BA1" w:rsidP="00E158AA">
      <w:pPr>
        <w:pStyle w:val="CSO-"/>
        <w:spacing w:before="156" w:after="156"/>
      </w:pPr>
      <w:r>
        <w:rPr>
          <w:rFonts w:hint="eastAsia"/>
        </w:rPr>
        <w:t>实验原料及设备</w:t>
      </w:r>
    </w:p>
    <w:p w:rsidR="00C73FC6" w:rsidRDefault="003C3BA1" w:rsidP="00247A9B">
      <w:pPr>
        <w:pStyle w:val="CSO-0"/>
      </w:pPr>
      <w:r>
        <w:rPr>
          <w:rFonts w:hint="eastAsia"/>
        </w:rPr>
        <w:t>实验原料</w:t>
      </w:r>
    </w:p>
    <w:p w:rsidR="003C3BA1" w:rsidRDefault="003C3BA1" w:rsidP="003C3BA1">
      <w:pPr>
        <w:spacing w:beforeLines="10" w:before="31" w:afterLines="10" w:after="31" w:line="312" w:lineRule="auto"/>
        <w:ind w:firstLineChars="200" w:firstLine="420"/>
      </w:pPr>
      <w:r>
        <w:rPr>
          <w:rFonts w:hint="eastAsia"/>
        </w:rPr>
        <w:t>本文所选用的两种稀土氧化物（</w:t>
      </w:r>
      <w:r>
        <w:t>Sm</w:t>
      </w:r>
      <w:r>
        <w:rPr>
          <w:vertAlign w:val="subscript"/>
        </w:rPr>
        <w:t>2</w:t>
      </w:r>
      <w:r>
        <w:t>O</w:t>
      </w:r>
      <w:r>
        <w:rPr>
          <w:vertAlign w:val="subscript"/>
        </w:rPr>
        <w:t>3</w:t>
      </w:r>
      <w:r>
        <w:rPr>
          <w:rFonts w:hint="eastAsia"/>
        </w:rPr>
        <w:t>、</w:t>
      </w:r>
      <w:r>
        <w:t>Gd</w:t>
      </w:r>
      <w:r>
        <w:rPr>
          <w:vertAlign w:val="subscript"/>
        </w:rPr>
        <w:t>2</w:t>
      </w:r>
      <w:r>
        <w:t>O</w:t>
      </w:r>
      <w:r>
        <w:rPr>
          <w:vertAlign w:val="subscript"/>
        </w:rPr>
        <w:t>3</w:t>
      </w:r>
      <w:r>
        <w:rPr>
          <w:rFonts w:hint="eastAsia"/>
        </w:rPr>
        <w:t>）和硝酸银（</w:t>
      </w:r>
      <w:r>
        <w:t>AgNO</w:t>
      </w:r>
      <w:r>
        <w:rPr>
          <w:vertAlign w:val="subscript"/>
        </w:rPr>
        <w:t>3</w:t>
      </w:r>
      <w:r>
        <w:rPr>
          <w:rFonts w:hint="eastAsia"/>
        </w:rPr>
        <w:t>）均来自阿拉丁试剂（上海）有限公司，八水合氯氧锆（</w:t>
      </w:r>
      <w:r>
        <w:t>ZrOCl</w:t>
      </w:r>
      <w:r>
        <w:rPr>
          <w:vertAlign w:val="subscript"/>
        </w:rPr>
        <w:t>2</w:t>
      </w:r>
      <w:r>
        <w:rPr>
          <w:rFonts w:hint="eastAsia"/>
        </w:rPr>
        <w:t>•</w:t>
      </w:r>
      <w:r>
        <w:t>8H</w:t>
      </w:r>
      <w:r>
        <w:rPr>
          <w:vertAlign w:val="subscript"/>
        </w:rPr>
        <w:t>2</w:t>
      </w:r>
      <w:r>
        <w:t>O</w:t>
      </w:r>
      <w:r>
        <w:rPr>
          <w:rFonts w:hint="eastAsia"/>
        </w:rPr>
        <w:t>）由山东鱼台清达精细化工生产，硝酸酸（</w:t>
      </w:r>
      <w:r>
        <w:t>HNO</w:t>
      </w:r>
      <w:r>
        <w:rPr>
          <w:vertAlign w:val="subscript"/>
        </w:rPr>
        <w:t>3</w:t>
      </w:r>
      <w:r>
        <w:rPr>
          <w:rFonts w:hint="eastAsia"/>
        </w:rPr>
        <w:t>）和氨水（</w:t>
      </w:r>
      <w:r>
        <w:t>NH</w:t>
      </w:r>
      <w:r>
        <w:rPr>
          <w:vertAlign w:val="subscript"/>
        </w:rPr>
        <w:t>3</w:t>
      </w:r>
      <w:r>
        <w:rPr>
          <w:rFonts w:hint="eastAsia"/>
        </w:rPr>
        <w:t>•</w:t>
      </w:r>
      <w:r>
        <w:t>H</w:t>
      </w:r>
      <w:r>
        <w:rPr>
          <w:vertAlign w:val="subscript"/>
        </w:rPr>
        <w:t>2</w:t>
      </w:r>
      <w:r>
        <w:t>O</w:t>
      </w:r>
      <w:r>
        <w:rPr>
          <w:rFonts w:hint="eastAsia"/>
        </w:rPr>
        <w:t>）购买于国药集团化学试剂有限公司，所有药剂的纯度达到</w:t>
      </w:r>
      <w:r>
        <w:t>99.9%</w:t>
      </w:r>
      <w:r>
        <w:rPr>
          <w:rFonts w:hint="eastAsia"/>
        </w:rPr>
        <w:t>以上。</w:t>
      </w:r>
    </w:p>
    <w:p w:rsidR="003C3BA1" w:rsidRDefault="003C3BA1" w:rsidP="003C3BA1">
      <w:pPr>
        <w:spacing w:beforeLines="10" w:before="31" w:afterLines="10" w:after="31" w:line="312" w:lineRule="auto"/>
        <w:ind w:firstLineChars="200" w:firstLine="420"/>
      </w:pPr>
      <w:r>
        <w:rPr>
          <w:rFonts w:hint="eastAsia"/>
        </w:rPr>
        <w:t>由于稀土氧化物易受潮，为了在实验过程中准确秤取各种实验原料的质量，在配样前对稀土氧化物进行干燥处理</w:t>
      </w:r>
      <w:r>
        <w:rPr>
          <w:rFonts w:hint="eastAsia"/>
        </w:rPr>
        <w:t>.</w:t>
      </w:r>
    </w:p>
    <w:p w:rsidR="003C3BA1" w:rsidRDefault="003C3BA1" w:rsidP="003C3BA1">
      <w:pPr>
        <w:pStyle w:val="CSO-0"/>
      </w:pPr>
      <w:r>
        <w:rPr>
          <w:rFonts w:hint="eastAsia"/>
        </w:rPr>
        <w:t>实验设备</w:t>
      </w:r>
    </w:p>
    <w:p w:rsidR="003C3BA1" w:rsidRDefault="003C3BA1" w:rsidP="003C3BA1">
      <w:pPr>
        <w:pStyle w:val="u"/>
        <w:spacing w:before="31" w:after="31"/>
        <w:ind w:firstLine="420"/>
        <w:rPr>
          <w:rFonts w:cs="Times New Roman"/>
          <w:kern w:val="0"/>
          <w:sz w:val="21"/>
          <w:szCs w:val="21"/>
        </w:rPr>
      </w:pPr>
      <w:r>
        <w:rPr>
          <w:rFonts w:cs="Times New Roman" w:hint="eastAsia"/>
          <w:kern w:val="0"/>
          <w:sz w:val="21"/>
          <w:szCs w:val="21"/>
        </w:rPr>
        <w:t>使用智能电热板（上海力辰邦西仪器科技有限公司，</w:t>
      </w:r>
      <w:r>
        <w:rPr>
          <w:rFonts w:cs="Times New Roman"/>
          <w:kern w:val="0"/>
          <w:sz w:val="21"/>
          <w:szCs w:val="21"/>
        </w:rPr>
        <w:t>DFD-7000</w:t>
      </w:r>
      <w:r>
        <w:rPr>
          <w:rFonts w:cs="Times New Roman" w:hint="eastAsia"/>
          <w:kern w:val="0"/>
          <w:sz w:val="21"/>
          <w:szCs w:val="21"/>
        </w:rPr>
        <w:t>）加热盐酸溶解稀土氧化物。</w:t>
      </w:r>
      <w:bookmarkStart w:id="32" w:name="OLE_LINK9"/>
      <w:r>
        <w:rPr>
          <w:rFonts w:cs="Times New Roman" w:hint="eastAsia"/>
          <w:kern w:val="0"/>
          <w:sz w:val="21"/>
          <w:szCs w:val="21"/>
        </w:rPr>
        <w:t>使用数显磁力搅拌器（天津市赛得利斯实验分析仪器制造厂，</w:t>
      </w:r>
      <w:r>
        <w:rPr>
          <w:rFonts w:cs="Times New Roman"/>
          <w:kern w:val="0"/>
          <w:sz w:val="21"/>
          <w:szCs w:val="21"/>
        </w:rPr>
        <w:t>7-11</w:t>
      </w:r>
      <w:r>
        <w:rPr>
          <w:rFonts w:cs="Times New Roman" w:hint="eastAsia"/>
          <w:kern w:val="0"/>
          <w:sz w:val="21"/>
          <w:szCs w:val="21"/>
        </w:rPr>
        <w:t>）混匀反应物。使用箱式电阻炉（包头云捷电炉厂，</w:t>
      </w:r>
      <w:r>
        <w:rPr>
          <w:rFonts w:cs="Times New Roman"/>
          <w:kern w:val="0"/>
          <w:sz w:val="21"/>
          <w:szCs w:val="21"/>
        </w:rPr>
        <w:t>SX10-3YL</w:t>
      </w:r>
      <w:r>
        <w:rPr>
          <w:rFonts w:cs="Times New Roman" w:hint="eastAsia"/>
          <w:kern w:val="0"/>
          <w:sz w:val="21"/>
          <w:szCs w:val="21"/>
        </w:rPr>
        <w:t>）和高温硅钼棒炉进行高温焙烧。使用</w:t>
      </w:r>
      <w:r>
        <w:rPr>
          <w:rFonts w:cs="Times New Roman"/>
          <w:kern w:val="0"/>
          <w:sz w:val="21"/>
          <w:szCs w:val="21"/>
        </w:rPr>
        <w:t>pH</w:t>
      </w:r>
      <w:r>
        <w:rPr>
          <w:rFonts w:cs="Times New Roman" w:hint="eastAsia"/>
          <w:kern w:val="0"/>
          <w:sz w:val="21"/>
          <w:szCs w:val="21"/>
        </w:rPr>
        <w:t>计（希玛高精度</w:t>
      </w:r>
      <w:r>
        <w:rPr>
          <w:rFonts w:cs="Times New Roman"/>
          <w:kern w:val="0"/>
          <w:sz w:val="21"/>
          <w:szCs w:val="21"/>
        </w:rPr>
        <w:t>pH</w:t>
      </w:r>
      <w:r>
        <w:rPr>
          <w:rFonts w:cs="Times New Roman" w:hint="eastAsia"/>
          <w:kern w:val="0"/>
          <w:sz w:val="21"/>
          <w:szCs w:val="21"/>
        </w:rPr>
        <w:t>计，</w:t>
      </w:r>
      <w:r>
        <w:rPr>
          <w:rFonts w:cs="Times New Roman"/>
          <w:kern w:val="0"/>
          <w:sz w:val="21"/>
          <w:szCs w:val="21"/>
        </w:rPr>
        <w:t>pH818</w:t>
      </w:r>
      <w:r>
        <w:rPr>
          <w:rFonts w:cs="Times New Roman" w:hint="eastAsia"/>
          <w:kern w:val="0"/>
          <w:sz w:val="21"/>
          <w:szCs w:val="21"/>
        </w:rPr>
        <w:t>）测量</w:t>
      </w:r>
      <w:r>
        <w:rPr>
          <w:rFonts w:cs="Times New Roman"/>
          <w:kern w:val="0"/>
          <w:sz w:val="21"/>
          <w:szCs w:val="21"/>
        </w:rPr>
        <w:t>pH</w:t>
      </w:r>
      <w:r>
        <w:rPr>
          <w:rFonts w:cs="Times New Roman" w:hint="eastAsia"/>
          <w:kern w:val="0"/>
          <w:sz w:val="21"/>
          <w:szCs w:val="21"/>
        </w:rPr>
        <w:t>值，以估测洗涤</w:t>
      </w:r>
      <w:r>
        <w:rPr>
          <w:rFonts w:cs="Times New Roman"/>
          <w:kern w:val="0"/>
          <w:sz w:val="21"/>
          <w:szCs w:val="21"/>
        </w:rPr>
        <w:t>Cl</w:t>
      </w:r>
      <w:r>
        <w:rPr>
          <w:rFonts w:cs="Times New Roman"/>
          <w:kern w:val="0"/>
          <w:sz w:val="21"/>
          <w:szCs w:val="21"/>
          <w:vertAlign w:val="superscript"/>
        </w:rPr>
        <w:t>-</w:t>
      </w:r>
      <w:r>
        <w:rPr>
          <w:rFonts w:cs="Times New Roman" w:hint="eastAsia"/>
          <w:kern w:val="0"/>
          <w:sz w:val="21"/>
          <w:szCs w:val="21"/>
        </w:rPr>
        <w:t>的效果。数显鼓风干燥箱（上海圣科仪器设备有限公司，</w:t>
      </w:r>
      <w:r>
        <w:rPr>
          <w:rFonts w:cs="Times New Roman"/>
          <w:kern w:val="0"/>
          <w:sz w:val="21"/>
          <w:szCs w:val="21"/>
        </w:rPr>
        <w:t>101</w:t>
      </w:r>
      <w:r>
        <w:rPr>
          <w:rFonts w:cs="Times New Roman" w:hint="eastAsia"/>
          <w:kern w:val="0"/>
          <w:sz w:val="21"/>
          <w:szCs w:val="21"/>
        </w:rPr>
        <w:t>）对洗涤后的样品进行干燥处理。使用电子天平（上海精密科学仪器有限公司，</w:t>
      </w:r>
      <w:r>
        <w:rPr>
          <w:rFonts w:cs="Times New Roman"/>
          <w:kern w:val="0"/>
          <w:sz w:val="21"/>
          <w:szCs w:val="21"/>
        </w:rPr>
        <w:t>FA1004N</w:t>
      </w:r>
      <w:r>
        <w:rPr>
          <w:rFonts w:cs="Times New Roman" w:hint="eastAsia"/>
          <w:kern w:val="0"/>
          <w:sz w:val="21"/>
          <w:szCs w:val="21"/>
        </w:rPr>
        <w:t>，精度</w:t>
      </w:r>
      <w:r>
        <w:rPr>
          <w:rFonts w:cs="Times New Roman"/>
          <w:kern w:val="0"/>
          <w:sz w:val="21"/>
          <w:szCs w:val="21"/>
        </w:rPr>
        <w:t>0.0001</w:t>
      </w:r>
      <w:r>
        <w:rPr>
          <w:rFonts w:cs="Times New Roman" w:hint="eastAsia"/>
          <w:kern w:val="0"/>
          <w:sz w:val="21"/>
          <w:szCs w:val="21"/>
        </w:rPr>
        <w:t>）称量样品的质量。</w:t>
      </w:r>
      <w:bookmarkEnd w:id="32"/>
    </w:p>
    <w:p w:rsidR="003C3BA1" w:rsidRDefault="003C3BA1" w:rsidP="003C3BA1">
      <w:pPr>
        <w:pStyle w:val="CSO-"/>
        <w:spacing w:before="156" w:after="156"/>
      </w:pPr>
      <w:r>
        <w:rPr>
          <w:rFonts w:hint="eastAsia"/>
        </w:rPr>
        <w:t>实验过程</w:t>
      </w:r>
    </w:p>
    <w:p w:rsidR="003C3BA1" w:rsidRDefault="003C3BA1" w:rsidP="003C3BA1">
      <w:pPr>
        <w:spacing w:beforeLines="10" w:before="31" w:afterLines="10" w:after="31" w:line="312" w:lineRule="auto"/>
        <w:ind w:firstLineChars="200" w:firstLine="420"/>
      </w:pPr>
      <w:r>
        <w:rPr>
          <w:rFonts w:hint="eastAsia"/>
        </w:rPr>
        <w:t>共沉淀法是目前常用的稀土锆酸盐材料的制备方法，已经成功应用于实际的生产中。共沉淀法制备步骤如图</w:t>
      </w:r>
      <w:r>
        <w:t>1</w:t>
      </w:r>
      <w:r>
        <w:rPr>
          <w:rFonts w:hint="eastAsia"/>
        </w:rPr>
        <w:t>所示。</w:t>
      </w:r>
    </w:p>
    <w:p w:rsidR="003C3BA1" w:rsidRDefault="003C3BA1" w:rsidP="003C3BA1">
      <w:pPr>
        <w:spacing w:beforeLines="10" w:before="31" w:afterLines="10" w:after="31" w:line="312" w:lineRule="auto"/>
        <w:ind w:firstLineChars="200" w:firstLine="420"/>
      </w:pPr>
      <w:r>
        <w:t>1)</w:t>
      </w:r>
      <w:r>
        <w:tab/>
      </w:r>
      <w:r>
        <w:rPr>
          <w:rFonts w:hint="eastAsia"/>
        </w:rPr>
        <w:t>首先，准确称量干燥后的稀土氧化物粉体，将其溶于稀硝酸溶液中，为了加速溶解稀土氧化物，使用加热板加热至</w:t>
      </w:r>
      <w:r>
        <w:t>50</w:t>
      </w:r>
      <w:r>
        <w:rPr>
          <w:rFonts w:hint="eastAsia"/>
        </w:rPr>
        <w:t>℃，即得到稀土硝酸盐水溶液；</w:t>
      </w:r>
    </w:p>
    <w:p w:rsidR="003C3BA1" w:rsidRDefault="003C3BA1" w:rsidP="003C3BA1">
      <w:pPr>
        <w:spacing w:beforeLines="10" w:before="31" w:afterLines="10" w:after="31" w:line="312" w:lineRule="auto"/>
        <w:ind w:firstLineChars="200" w:firstLine="420"/>
      </w:pPr>
      <w:r>
        <w:t>2)</w:t>
      </w:r>
      <w:r>
        <w:tab/>
      </w:r>
      <w:r>
        <w:rPr>
          <w:rFonts w:hint="eastAsia"/>
        </w:rPr>
        <w:t>将按化学计量比（如表</w:t>
      </w:r>
      <w:r>
        <w:t>1</w:t>
      </w:r>
      <w:r>
        <w:rPr>
          <w:rFonts w:hint="eastAsia"/>
        </w:rPr>
        <w:t>）称量好的</w:t>
      </w:r>
      <w:r>
        <w:t>ZrOCl</w:t>
      </w:r>
      <w:r w:rsidRPr="00BD1FBA">
        <w:rPr>
          <w:vertAlign w:val="subscript"/>
        </w:rPr>
        <w:t>2</w:t>
      </w:r>
      <w:r>
        <w:rPr>
          <w:rFonts w:hint="eastAsia"/>
        </w:rPr>
        <w:t>•</w:t>
      </w:r>
      <w:r>
        <w:t>8H</w:t>
      </w:r>
      <w:r w:rsidRPr="00BD1FBA">
        <w:rPr>
          <w:vertAlign w:val="subscript"/>
        </w:rPr>
        <w:t>2</w:t>
      </w:r>
      <w:r>
        <w:t>O</w:t>
      </w:r>
      <w:r>
        <w:rPr>
          <w:rFonts w:hint="eastAsia"/>
        </w:rPr>
        <w:t>溶于去离子水中，然后将其与稀土硝酸盐水溶液混合，充分搅拌；</w:t>
      </w:r>
    </w:p>
    <w:p w:rsidR="003C3BA1" w:rsidRDefault="003C3BA1" w:rsidP="003C3BA1">
      <w:pPr>
        <w:spacing w:beforeLines="10" w:before="31" w:afterLines="10" w:after="31" w:line="312" w:lineRule="auto"/>
        <w:ind w:firstLineChars="200" w:firstLine="420"/>
      </w:pPr>
      <w:r>
        <w:t>3)</w:t>
      </w:r>
      <w:r>
        <w:tab/>
      </w:r>
      <w:r>
        <w:rPr>
          <w:rFonts w:hint="eastAsia"/>
        </w:rPr>
        <w:t>将氨水缓慢滴加到连续搅拌的混合溶液中，反应过程中持续使用磁力搅拌机（</w:t>
      </w:r>
      <w:r>
        <w:t>1000 r/min</w:t>
      </w:r>
      <w:r>
        <w:rPr>
          <w:rFonts w:hint="eastAsia"/>
        </w:rPr>
        <w:t>），直至溶液的</w:t>
      </w:r>
      <w:r>
        <w:t>pH</w:t>
      </w:r>
      <w:r>
        <w:rPr>
          <w:rFonts w:hint="eastAsia"/>
        </w:rPr>
        <w:t>值始终大于</w:t>
      </w:r>
      <w:r>
        <w:t>11</w:t>
      </w:r>
      <w:r>
        <w:rPr>
          <w:rFonts w:hint="eastAsia"/>
        </w:rPr>
        <w:t>，反应结束后得到沉淀凝胶；</w:t>
      </w:r>
    </w:p>
    <w:p w:rsidR="003C3BA1" w:rsidRDefault="003C3BA1" w:rsidP="003C3BA1">
      <w:pPr>
        <w:spacing w:beforeLines="10" w:before="31" w:afterLines="10" w:after="31" w:line="312" w:lineRule="auto"/>
        <w:ind w:firstLineChars="200" w:firstLine="420"/>
      </w:pPr>
      <w:r>
        <w:t>4)</w:t>
      </w:r>
      <w:r>
        <w:tab/>
      </w:r>
      <w:r>
        <w:rPr>
          <w:rFonts w:hint="eastAsia"/>
        </w:rPr>
        <w:t>先使用去离子水反复洗涤沉淀凝胶，去除掺杂的</w:t>
      </w:r>
      <w:r>
        <w:t>Cl-</w:t>
      </w:r>
      <w:r>
        <w:rPr>
          <w:rFonts w:hint="eastAsia"/>
        </w:rPr>
        <w:t>杂质，直到滤液</w:t>
      </w:r>
      <w:r>
        <w:t>pH</w:t>
      </w:r>
      <w:r>
        <w:rPr>
          <w:rFonts w:hint="eastAsia"/>
        </w:rPr>
        <w:t>值为</w:t>
      </w:r>
      <w:r>
        <w:t>7</w:t>
      </w:r>
      <w:r>
        <w:rPr>
          <w:rFonts w:hint="eastAsia"/>
        </w:rPr>
        <w:t>左右，并用</w:t>
      </w:r>
      <w:r>
        <w:t>AgNO3</w:t>
      </w:r>
      <w:r>
        <w:rPr>
          <w:rFonts w:hint="eastAsia"/>
        </w:rPr>
        <w:t>水溶液检测不到</w:t>
      </w:r>
      <w:r>
        <w:t>Cl-</w:t>
      </w:r>
      <w:r>
        <w:rPr>
          <w:rFonts w:hint="eastAsia"/>
        </w:rPr>
        <w:t>为止，再用无水乙醇洗涤两次，可以减少团聚现象；</w:t>
      </w:r>
    </w:p>
    <w:p w:rsidR="008673D9" w:rsidRDefault="003C3BA1" w:rsidP="008673D9">
      <w:pPr>
        <w:spacing w:beforeLines="10" w:before="31" w:afterLines="10" w:after="31" w:line="312" w:lineRule="auto"/>
        <w:ind w:firstLineChars="200" w:firstLine="420"/>
      </w:pPr>
      <w:r>
        <w:t>5)</w:t>
      </w:r>
      <w:r>
        <w:tab/>
      </w:r>
      <w:r>
        <w:rPr>
          <w:rFonts w:hint="eastAsia"/>
        </w:rPr>
        <w:t>将清洗后的沉淀物在</w:t>
      </w:r>
      <w:r>
        <w:t>70</w:t>
      </w:r>
      <w:r>
        <w:rPr>
          <w:rFonts w:hint="eastAsia"/>
        </w:rPr>
        <w:t>℃鼓风干燥箱中烘干、研磨至</w:t>
      </w:r>
      <w:r>
        <w:t>200</w:t>
      </w:r>
      <w:r>
        <w:rPr>
          <w:rFonts w:hint="eastAsia"/>
        </w:rPr>
        <w:t>目以下，在箱式电阻炉中空气气氛下</w:t>
      </w:r>
      <w:r>
        <w:t>800</w:t>
      </w:r>
      <w:r>
        <w:rPr>
          <w:rFonts w:hint="eastAsia"/>
        </w:rPr>
        <w:t>℃焙烧</w:t>
      </w:r>
      <w:r>
        <w:t>6h</w:t>
      </w:r>
      <w:r>
        <w:rPr>
          <w:rFonts w:hint="eastAsia"/>
        </w:rPr>
        <w:t>后得到稀土锆酸盐粉体。使用压片机将粉末压制成</w:t>
      </w:r>
      <w:r>
        <w:sym w:font="Symbol" w:char="F066"/>
      </w:r>
      <w:r>
        <w:t>13.5</w:t>
      </w:r>
      <w:r>
        <w:rPr>
          <w:rFonts w:hint="eastAsia"/>
        </w:rPr>
        <w:t>×</w:t>
      </w:r>
      <w:r>
        <w:t>15mm</w:t>
      </w:r>
      <w:r>
        <w:rPr>
          <w:rFonts w:hint="eastAsia"/>
        </w:rPr>
        <w:lastRenderedPageBreak/>
        <w:t>的圆片，然后将块状的稀土锆酸盐粉体放入高温硅钼棒炉中</w:t>
      </w:r>
      <w:r>
        <w:t>1500</w:t>
      </w:r>
      <w:r>
        <w:rPr>
          <w:rFonts w:hint="eastAsia"/>
        </w:rPr>
        <w:t>℃空气气氛下保温</w:t>
      </w:r>
      <w:r>
        <w:t>10h</w:t>
      </w:r>
      <w:r>
        <w:rPr>
          <w:rFonts w:hint="eastAsia"/>
        </w:rPr>
        <w:t>。</w:t>
      </w:r>
    </w:p>
    <w:p w:rsidR="008673D9" w:rsidRDefault="008673D9" w:rsidP="008673D9">
      <w:pPr>
        <w:pStyle w:val="CSO-6"/>
      </w:pPr>
      <w:r>
        <w:rPr>
          <w:rFonts w:hint="eastAsia"/>
          <w:b/>
        </w:rPr>
        <w:t>表</w:t>
      </w:r>
      <w:r>
        <w:rPr>
          <w:rFonts w:hint="eastAsia"/>
          <w:b/>
        </w:rPr>
        <w:t xml:space="preserve">1 </w:t>
      </w:r>
      <w:r>
        <w:rPr>
          <w:rFonts w:hint="eastAsia"/>
        </w:rPr>
        <w:t>样品的成分设计</w:t>
      </w:r>
    </w:p>
    <w:p w:rsidR="008673D9" w:rsidRPr="008673D9" w:rsidRDefault="008673D9" w:rsidP="008673D9">
      <w:pPr>
        <w:pStyle w:val="CSO-6"/>
      </w:pPr>
      <w:r>
        <w:rPr>
          <w:b/>
        </w:rPr>
        <w:t>Tab.</w:t>
      </w:r>
      <w:r>
        <w:rPr>
          <w:rFonts w:hint="eastAsia"/>
          <w:b/>
        </w:rPr>
        <w:t>1</w:t>
      </w:r>
      <w:r>
        <w:rPr>
          <w:b/>
        </w:rPr>
        <w:t xml:space="preserve"> </w:t>
      </w:r>
      <w:r>
        <w:fldChar w:fldCharType="begin"/>
      </w:r>
      <w:r>
        <w:instrText xml:space="preserve"> MACROBUTTON NoMacro Enter table's caption here </w:instrText>
      </w:r>
      <w:r>
        <w:fldChar w:fldCharType="end"/>
      </w:r>
    </w:p>
    <w:tbl>
      <w:tblPr>
        <w:tblW w:w="0" w:type="auto"/>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705"/>
        <w:gridCol w:w="1705"/>
        <w:gridCol w:w="1706"/>
        <w:gridCol w:w="1706"/>
      </w:tblGrid>
      <w:tr w:rsidR="00FE31D7" w:rsidRPr="008673D9" w:rsidTr="00FE31D7">
        <w:trPr>
          <w:jc w:val="center"/>
        </w:trPr>
        <w:tc>
          <w:tcPr>
            <w:tcW w:w="1705" w:type="dxa"/>
            <w:tcBorders>
              <w:bottom w:val="single" w:sz="6" w:space="0" w:color="008000"/>
            </w:tcBorders>
            <w:shd w:val="clear" w:color="auto" w:fill="auto"/>
          </w:tcPr>
          <w:p w:rsidR="008673D9" w:rsidRPr="00FE31D7" w:rsidRDefault="008673D9" w:rsidP="008673D9">
            <w:pPr>
              <w:pStyle w:val="CSO-6"/>
              <w:rPr>
                <w:bCs w:val="0"/>
              </w:rPr>
            </w:pPr>
            <w:r w:rsidRPr="006215E3">
              <w:t>x</w:t>
            </w:r>
          </w:p>
        </w:tc>
        <w:tc>
          <w:tcPr>
            <w:tcW w:w="1705" w:type="dxa"/>
            <w:tcBorders>
              <w:bottom w:val="single" w:sz="6" w:space="0" w:color="008000"/>
            </w:tcBorders>
            <w:shd w:val="clear" w:color="auto" w:fill="auto"/>
          </w:tcPr>
          <w:p w:rsidR="008673D9" w:rsidRPr="008673D9" w:rsidRDefault="008673D9" w:rsidP="00FE31D7">
            <w:pPr>
              <w:pStyle w:val="CSO-6"/>
            </w:pPr>
            <w:r w:rsidRPr="008673D9">
              <w:t>ZrOCl</w:t>
            </w:r>
            <w:r w:rsidRPr="00FE31D7">
              <w:rPr>
                <w:vertAlign w:val="subscript"/>
              </w:rPr>
              <w:t>2</w:t>
            </w:r>
            <w:r w:rsidRPr="008673D9">
              <w:t>•8H</w:t>
            </w:r>
            <w:r w:rsidRPr="00FE31D7">
              <w:rPr>
                <w:vertAlign w:val="subscript"/>
              </w:rPr>
              <w:t>2</w:t>
            </w:r>
            <w:r w:rsidRPr="008673D9">
              <w:t>O</w:t>
            </w:r>
          </w:p>
          <w:p w:rsidR="008673D9" w:rsidRPr="00FE31D7" w:rsidRDefault="008673D9" w:rsidP="008673D9">
            <w:pPr>
              <w:pStyle w:val="CSO-6"/>
              <w:rPr>
                <w:bCs w:val="0"/>
              </w:rPr>
            </w:pPr>
            <w:r w:rsidRPr="00FE31D7">
              <w:rPr>
                <w:rFonts w:hint="eastAsia"/>
                <w:bCs w:val="0"/>
              </w:rPr>
              <w:t>（</w:t>
            </w:r>
            <w:r w:rsidRPr="00FE31D7">
              <w:rPr>
                <w:rFonts w:hint="eastAsia"/>
                <w:bCs w:val="0"/>
              </w:rPr>
              <w:t>mol</w:t>
            </w:r>
            <w:r w:rsidRPr="00FE31D7">
              <w:rPr>
                <w:rFonts w:hint="eastAsia"/>
                <w:bCs w:val="0"/>
              </w:rPr>
              <w:t>）</w:t>
            </w:r>
          </w:p>
        </w:tc>
        <w:tc>
          <w:tcPr>
            <w:tcW w:w="1706" w:type="dxa"/>
            <w:tcBorders>
              <w:bottom w:val="single" w:sz="6" w:space="0" w:color="008000"/>
            </w:tcBorders>
            <w:shd w:val="clear" w:color="auto" w:fill="auto"/>
          </w:tcPr>
          <w:p w:rsidR="008673D9" w:rsidRPr="00FE31D7" w:rsidRDefault="008673D9" w:rsidP="00FE31D7">
            <w:pPr>
              <w:pStyle w:val="CSO-6"/>
              <w:rPr>
                <w:vertAlign w:val="subscript"/>
              </w:rPr>
            </w:pPr>
            <w:r w:rsidRPr="008673D9">
              <w:t>Sm</w:t>
            </w:r>
            <w:r w:rsidRPr="00FE31D7">
              <w:rPr>
                <w:vertAlign w:val="subscript"/>
              </w:rPr>
              <w:t>2</w:t>
            </w:r>
            <w:r w:rsidRPr="008673D9">
              <w:t>O</w:t>
            </w:r>
            <w:r w:rsidRPr="00FE31D7">
              <w:rPr>
                <w:vertAlign w:val="subscript"/>
              </w:rPr>
              <w:t>3</w:t>
            </w:r>
          </w:p>
          <w:p w:rsidR="008673D9" w:rsidRPr="00FE31D7" w:rsidRDefault="008673D9" w:rsidP="008673D9">
            <w:pPr>
              <w:pStyle w:val="CSO-6"/>
              <w:rPr>
                <w:bCs w:val="0"/>
              </w:rPr>
            </w:pPr>
            <w:r w:rsidRPr="00FE31D7">
              <w:rPr>
                <w:rFonts w:hint="eastAsia"/>
                <w:bCs w:val="0"/>
              </w:rPr>
              <w:t>（</w:t>
            </w:r>
            <w:r w:rsidRPr="00FE31D7">
              <w:rPr>
                <w:rFonts w:hint="eastAsia"/>
                <w:bCs w:val="0"/>
              </w:rPr>
              <w:t>mol</w:t>
            </w:r>
            <w:r w:rsidRPr="00FE31D7">
              <w:rPr>
                <w:rFonts w:hint="eastAsia"/>
                <w:bCs w:val="0"/>
              </w:rPr>
              <w:t>）</w:t>
            </w:r>
          </w:p>
        </w:tc>
        <w:tc>
          <w:tcPr>
            <w:tcW w:w="1706" w:type="dxa"/>
            <w:tcBorders>
              <w:bottom w:val="single" w:sz="6" w:space="0" w:color="008000"/>
            </w:tcBorders>
            <w:shd w:val="clear" w:color="auto" w:fill="auto"/>
          </w:tcPr>
          <w:p w:rsidR="008673D9" w:rsidRPr="008673D9" w:rsidRDefault="008673D9" w:rsidP="00FE31D7">
            <w:pPr>
              <w:pStyle w:val="CSO-6"/>
            </w:pPr>
            <w:r w:rsidRPr="008673D9">
              <w:t>Gd</w:t>
            </w:r>
            <w:r w:rsidRPr="00FE31D7">
              <w:rPr>
                <w:vertAlign w:val="subscript"/>
              </w:rPr>
              <w:t>2</w:t>
            </w:r>
            <w:r w:rsidRPr="008673D9">
              <w:t>O</w:t>
            </w:r>
            <w:r w:rsidRPr="00FE31D7">
              <w:rPr>
                <w:vertAlign w:val="subscript"/>
              </w:rPr>
              <w:t>3</w:t>
            </w:r>
          </w:p>
          <w:p w:rsidR="008673D9" w:rsidRPr="00FE31D7" w:rsidRDefault="008673D9" w:rsidP="008673D9">
            <w:pPr>
              <w:pStyle w:val="CSO-6"/>
              <w:rPr>
                <w:bCs w:val="0"/>
              </w:rPr>
            </w:pPr>
            <w:r w:rsidRPr="00FE31D7">
              <w:rPr>
                <w:rFonts w:hint="eastAsia"/>
                <w:bCs w:val="0"/>
              </w:rPr>
              <w:t>（</w:t>
            </w:r>
            <w:r w:rsidRPr="00FE31D7">
              <w:rPr>
                <w:rFonts w:hint="eastAsia"/>
                <w:bCs w:val="0"/>
              </w:rPr>
              <w:t>mol</w:t>
            </w:r>
            <w:r w:rsidRPr="00FE31D7">
              <w:rPr>
                <w:rFonts w:hint="eastAsia"/>
                <w:bCs w:val="0"/>
              </w:rPr>
              <w:t>）</w:t>
            </w:r>
          </w:p>
        </w:tc>
      </w:tr>
      <w:tr w:rsidR="00FE31D7" w:rsidRPr="008673D9" w:rsidTr="00FE31D7">
        <w:trPr>
          <w:jc w:val="center"/>
        </w:trPr>
        <w:tc>
          <w:tcPr>
            <w:tcW w:w="1705" w:type="dxa"/>
            <w:tcBorders>
              <w:top w:val="single" w:sz="6" w:space="0" w:color="008000"/>
            </w:tcBorders>
            <w:shd w:val="clear" w:color="auto" w:fill="auto"/>
          </w:tcPr>
          <w:p w:rsidR="008673D9" w:rsidRPr="00FE31D7" w:rsidRDefault="008673D9" w:rsidP="008673D9">
            <w:pPr>
              <w:pStyle w:val="CSO-6"/>
              <w:rPr>
                <w:bCs w:val="0"/>
              </w:rPr>
            </w:pPr>
            <w:r>
              <w:rPr>
                <w:rFonts w:hint="eastAsia"/>
              </w:rPr>
              <w:t>0</w:t>
            </w:r>
          </w:p>
        </w:tc>
        <w:tc>
          <w:tcPr>
            <w:tcW w:w="1705" w:type="dxa"/>
            <w:tcBorders>
              <w:top w:val="single" w:sz="6" w:space="0" w:color="008000"/>
            </w:tcBorders>
            <w:shd w:val="clear" w:color="auto" w:fill="auto"/>
          </w:tcPr>
          <w:p w:rsidR="008673D9" w:rsidRPr="00FE31D7" w:rsidRDefault="008673D9" w:rsidP="008673D9">
            <w:pPr>
              <w:pStyle w:val="CSO-6"/>
              <w:rPr>
                <w:bCs w:val="0"/>
              </w:rPr>
            </w:pPr>
            <w:r>
              <w:rPr>
                <w:rFonts w:hint="eastAsia"/>
              </w:rPr>
              <w:t>0.02</w:t>
            </w:r>
          </w:p>
        </w:tc>
        <w:tc>
          <w:tcPr>
            <w:tcW w:w="1706" w:type="dxa"/>
            <w:tcBorders>
              <w:top w:val="single" w:sz="6" w:space="0" w:color="008000"/>
            </w:tcBorders>
            <w:shd w:val="clear" w:color="auto" w:fill="auto"/>
          </w:tcPr>
          <w:p w:rsidR="008673D9" w:rsidRPr="00FE31D7" w:rsidRDefault="008673D9" w:rsidP="008673D9">
            <w:pPr>
              <w:pStyle w:val="CSO-6"/>
              <w:rPr>
                <w:bCs w:val="0"/>
              </w:rPr>
            </w:pPr>
            <w:r>
              <w:rPr>
                <w:rFonts w:hint="eastAsia"/>
              </w:rPr>
              <w:t>0.01</w:t>
            </w:r>
          </w:p>
        </w:tc>
        <w:tc>
          <w:tcPr>
            <w:tcW w:w="1706" w:type="dxa"/>
            <w:tcBorders>
              <w:top w:val="single" w:sz="6" w:space="0" w:color="008000"/>
            </w:tcBorders>
            <w:shd w:val="clear" w:color="auto" w:fill="auto"/>
          </w:tcPr>
          <w:p w:rsidR="008673D9" w:rsidRPr="00FE31D7" w:rsidRDefault="008673D9" w:rsidP="008673D9">
            <w:pPr>
              <w:pStyle w:val="CSO-6"/>
              <w:rPr>
                <w:bCs w:val="0"/>
              </w:rPr>
            </w:pPr>
            <w:r w:rsidRPr="00FE31D7">
              <w:rPr>
                <w:rFonts w:hint="eastAsia"/>
                <w:bCs w:val="0"/>
              </w:rPr>
              <w:t>0</w:t>
            </w:r>
          </w:p>
        </w:tc>
      </w:tr>
      <w:tr w:rsidR="00FE31D7" w:rsidRPr="008673D9" w:rsidTr="00FE31D7">
        <w:trPr>
          <w:jc w:val="center"/>
        </w:trPr>
        <w:tc>
          <w:tcPr>
            <w:tcW w:w="1705" w:type="dxa"/>
            <w:shd w:val="clear" w:color="auto" w:fill="auto"/>
          </w:tcPr>
          <w:p w:rsidR="008673D9" w:rsidRPr="00FE31D7" w:rsidRDefault="008673D9" w:rsidP="008673D9">
            <w:pPr>
              <w:pStyle w:val="CSO-6"/>
              <w:rPr>
                <w:bCs w:val="0"/>
              </w:rPr>
            </w:pPr>
            <w:r w:rsidRPr="00FE31D7">
              <w:rPr>
                <w:rFonts w:hint="eastAsia"/>
                <w:bCs w:val="0"/>
              </w:rPr>
              <w:t>0.5</w:t>
            </w:r>
          </w:p>
        </w:tc>
        <w:tc>
          <w:tcPr>
            <w:tcW w:w="1705" w:type="dxa"/>
            <w:shd w:val="clear" w:color="auto" w:fill="auto"/>
          </w:tcPr>
          <w:p w:rsidR="008673D9" w:rsidRPr="00FE31D7" w:rsidRDefault="008673D9" w:rsidP="008673D9">
            <w:pPr>
              <w:pStyle w:val="CSO-6"/>
              <w:rPr>
                <w:bCs w:val="0"/>
              </w:rPr>
            </w:pPr>
            <w:r>
              <w:rPr>
                <w:rFonts w:hint="eastAsia"/>
              </w:rPr>
              <w:t>0.02</w:t>
            </w:r>
          </w:p>
        </w:tc>
        <w:tc>
          <w:tcPr>
            <w:tcW w:w="1706" w:type="dxa"/>
            <w:shd w:val="clear" w:color="auto" w:fill="auto"/>
          </w:tcPr>
          <w:p w:rsidR="008673D9" w:rsidRPr="00FE31D7" w:rsidRDefault="008673D9" w:rsidP="008673D9">
            <w:pPr>
              <w:pStyle w:val="CSO-6"/>
              <w:rPr>
                <w:bCs w:val="0"/>
              </w:rPr>
            </w:pPr>
            <w:r>
              <w:rPr>
                <w:rFonts w:hint="eastAsia"/>
              </w:rPr>
              <w:t>0.005</w:t>
            </w:r>
          </w:p>
        </w:tc>
        <w:tc>
          <w:tcPr>
            <w:tcW w:w="1706" w:type="dxa"/>
            <w:shd w:val="clear" w:color="auto" w:fill="auto"/>
          </w:tcPr>
          <w:p w:rsidR="008673D9" w:rsidRPr="00FE31D7" w:rsidRDefault="008673D9" w:rsidP="008673D9">
            <w:pPr>
              <w:pStyle w:val="CSO-6"/>
              <w:rPr>
                <w:bCs w:val="0"/>
              </w:rPr>
            </w:pPr>
            <w:r w:rsidRPr="00FE31D7">
              <w:rPr>
                <w:rFonts w:hint="eastAsia"/>
                <w:bCs w:val="0"/>
              </w:rPr>
              <w:t>0.005</w:t>
            </w:r>
          </w:p>
        </w:tc>
      </w:tr>
      <w:tr w:rsidR="00FE31D7" w:rsidRPr="008673D9" w:rsidTr="00FE31D7">
        <w:trPr>
          <w:jc w:val="center"/>
        </w:trPr>
        <w:tc>
          <w:tcPr>
            <w:tcW w:w="1705" w:type="dxa"/>
            <w:shd w:val="clear" w:color="auto" w:fill="auto"/>
          </w:tcPr>
          <w:p w:rsidR="008673D9" w:rsidRPr="00FE31D7" w:rsidRDefault="008673D9" w:rsidP="008673D9">
            <w:pPr>
              <w:pStyle w:val="CSO-6"/>
              <w:rPr>
                <w:bCs w:val="0"/>
              </w:rPr>
            </w:pPr>
            <w:r w:rsidRPr="00FE31D7">
              <w:rPr>
                <w:rFonts w:hint="eastAsia"/>
                <w:bCs w:val="0"/>
              </w:rPr>
              <w:t>1</w:t>
            </w:r>
          </w:p>
        </w:tc>
        <w:tc>
          <w:tcPr>
            <w:tcW w:w="1705" w:type="dxa"/>
            <w:shd w:val="clear" w:color="auto" w:fill="auto"/>
          </w:tcPr>
          <w:p w:rsidR="008673D9" w:rsidRPr="00FE31D7" w:rsidRDefault="002D29A1" w:rsidP="008673D9">
            <w:pPr>
              <w:pStyle w:val="CSO-6"/>
              <w:rPr>
                <w:bCs w:val="0"/>
              </w:rPr>
            </w:pPr>
            <w:r>
              <w:rPr>
                <w:rFonts w:hint="eastAsia"/>
              </w:rPr>
              <w:t>0.02</w:t>
            </w:r>
          </w:p>
        </w:tc>
        <w:tc>
          <w:tcPr>
            <w:tcW w:w="1706" w:type="dxa"/>
            <w:shd w:val="clear" w:color="auto" w:fill="auto"/>
          </w:tcPr>
          <w:p w:rsidR="008673D9" w:rsidRPr="00FE31D7" w:rsidRDefault="008673D9" w:rsidP="008673D9">
            <w:pPr>
              <w:pStyle w:val="CSO-6"/>
              <w:rPr>
                <w:bCs w:val="0"/>
              </w:rPr>
            </w:pPr>
            <w:r w:rsidRPr="00C90923">
              <w:t>0</w:t>
            </w:r>
          </w:p>
        </w:tc>
        <w:tc>
          <w:tcPr>
            <w:tcW w:w="1706" w:type="dxa"/>
            <w:shd w:val="clear" w:color="auto" w:fill="auto"/>
          </w:tcPr>
          <w:p w:rsidR="008673D9" w:rsidRPr="00FE31D7" w:rsidRDefault="002D29A1" w:rsidP="008673D9">
            <w:pPr>
              <w:pStyle w:val="CSO-6"/>
              <w:rPr>
                <w:bCs w:val="0"/>
              </w:rPr>
            </w:pPr>
            <w:r w:rsidRPr="00FE31D7">
              <w:rPr>
                <w:rFonts w:hint="eastAsia"/>
                <w:bCs w:val="0"/>
              </w:rPr>
              <w:t>0.01</w:t>
            </w:r>
          </w:p>
        </w:tc>
      </w:tr>
    </w:tbl>
    <w:p w:rsidR="003C3BA1" w:rsidRDefault="000776EB" w:rsidP="003C3BA1">
      <w:pPr>
        <w:pStyle w:val="u"/>
        <w:spacing w:before="31" w:after="31"/>
        <w:ind w:firstLine="48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323.25pt;height:264.75pt;visibility:visible;mso-wrap-style:square">
            <v:imagedata r:id="rId13" o:title=""/>
          </v:shape>
        </w:pict>
      </w:r>
    </w:p>
    <w:p w:rsidR="003C3BA1" w:rsidRDefault="003C3BA1" w:rsidP="00C90923">
      <w:pPr>
        <w:pStyle w:val="ac"/>
        <w:spacing w:beforeLines="0" w:afterLines="0" w:line="300" w:lineRule="auto"/>
        <w:rPr>
          <w:rFonts w:eastAsia="宋体"/>
          <w:sz w:val="18"/>
          <w:szCs w:val="18"/>
        </w:rPr>
      </w:pPr>
      <w:r w:rsidRPr="00C15E76">
        <w:rPr>
          <w:rFonts w:eastAsia="宋体" w:hint="eastAsia"/>
          <w:b/>
          <w:sz w:val="18"/>
          <w:szCs w:val="18"/>
        </w:rPr>
        <w:t>图</w:t>
      </w:r>
      <w:r w:rsidRPr="00C15E76">
        <w:rPr>
          <w:rFonts w:eastAsia="宋体"/>
          <w:b/>
          <w:sz w:val="18"/>
          <w:szCs w:val="18"/>
        </w:rPr>
        <w:t xml:space="preserve">1 </w:t>
      </w:r>
      <w:r>
        <w:rPr>
          <w:rFonts w:eastAsia="宋体" w:hint="eastAsia"/>
          <w:sz w:val="18"/>
          <w:szCs w:val="18"/>
        </w:rPr>
        <w:t>共沉淀法制备步骤</w:t>
      </w:r>
    </w:p>
    <w:p w:rsidR="00C90923" w:rsidRDefault="00C90923" w:rsidP="00C90923">
      <w:pPr>
        <w:pStyle w:val="ac"/>
        <w:spacing w:beforeLines="0" w:afterLines="0" w:line="300" w:lineRule="auto"/>
        <w:rPr>
          <w:rFonts w:eastAsia="宋体" w:cs="宋体"/>
          <w:bCs/>
          <w:kern w:val="0"/>
          <w:sz w:val="18"/>
          <w:szCs w:val="18"/>
          <w:lang w:val="zu-ZA"/>
        </w:rPr>
      </w:pPr>
      <w:r w:rsidRPr="00C15E76">
        <w:rPr>
          <w:rFonts w:eastAsia="宋体" w:cs="宋体"/>
          <w:b/>
          <w:bCs/>
          <w:kern w:val="0"/>
          <w:sz w:val="18"/>
          <w:szCs w:val="18"/>
          <w:lang w:val="zu-ZA"/>
        </w:rPr>
        <w:t>FIG 1</w:t>
      </w:r>
      <w:r>
        <w:rPr>
          <w:rFonts w:eastAsia="宋体" w:cs="宋体"/>
          <w:bCs/>
          <w:kern w:val="0"/>
          <w:sz w:val="18"/>
          <w:szCs w:val="18"/>
          <w:lang w:val="zu-ZA"/>
        </w:rPr>
        <w:t xml:space="preserve"> Preparation steps of coprecipitation method</w:t>
      </w:r>
    </w:p>
    <w:p w:rsidR="00C90923" w:rsidRPr="00CB6CD5" w:rsidRDefault="00CB6CD5" w:rsidP="00CB6CD5">
      <w:pPr>
        <w:pStyle w:val="CSO-"/>
        <w:spacing w:before="156" w:after="156"/>
        <w:rPr>
          <w:lang w:val="zu-ZA"/>
        </w:rPr>
      </w:pPr>
      <w:r>
        <w:rPr>
          <w:rFonts w:hint="eastAsia"/>
          <w:lang w:val="zu-ZA"/>
        </w:rPr>
        <w:t>结果与</w:t>
      </w:r>
      <w:r w:rsidR="00AE00E5">
        <w:rPr>
          <w:rFonts w:hint="eastAsia"/>
          <w:lang w:val="zu-ZA"/>
        </w:rPr>
        <w:t>分析</w:t>
      </w:r>
    </w:p>
    <w:p w:rsidR="003C3BA1" w:rsidRDefault="00CB6CD5" w:rsidP="00CB6CD5">
      <w:pPr>
        <w:pStyle w:val="CSO-0"/>
      </w:pPr>
      <w:r>
        <w:rPr>
          <w:rFonts w:hint="eastAsia"/>
        </w:rPr>
        <w:t>结构分析</w:t>
      </w:r>
    </w:p>
    <w:p w:rsidR="00CB6CD5" w:rsidRDefault="00C15E76" w:rsidP="00CB6CD5">
      <w:pPr>
        <w:pStyle w:val="CSO-e"/>
      </w:pPr>
      <w:r>
        <w:rPr>
          <w:rFonts w:hint="eastAsia"/>
        </w:rPr>
        <w:t>如</w:t>
      </w:r>
      <w:r w:rsidR="00CB6CD5" w:rsidRPr="00CB6CD5">
        <w:rPr>
          <w:rFonts w:hint="eastAsia"/>
        </w:rPr>
        <w:t>图</w:t>
      </w:r>
      <w:r>
        <w:rPr>
          <w:rFonts w:hint="eastAsia"/>
        </w:rPr>
        <w:t>2</w:t>
      </w:r>
      <w:r>
        <w:rPr>
          <w:rFonts w:hint="eastAsia"/>
        </w:rPr>
        <w:t>所示，</w:t>
      </w:r>
      <w:r w:rsidR="00CB6CD5" w:rsidRPr="00CB6CD5">
        <w:rPr>
          <w:rFonts w:hint="eastAsia"/>
        </w:rPr>
        <w:t>不同沉淀物在</w:t>
      </w:r>
      <w:r w:rsidR="00CB6CD5" w:rsidRPr="00CB6CD5">
        <w:rPr>
          <w:rFonts w:hint="eastAsia"/>
        </w:rPr>
        <w:t xml:space="preserve"> 800</w:t>
      </w:r>
      <w:r w:rsidR="00CB6CD5" w:rsidRPr="00CB6CD5">
        <w:rPr>
          <w:rFonts w:hint="eastAsia"/>
        </w:rPr>
        <w:t>℃</w:t>
      </w:r>
      <w:r w:rsidR="00CB6CD5" w:rsidRPr="00CB6CD5">
        <w:rPr>
          <w:rFonts w:hint="eastAsia"/>
        </w:rPr>
        <w:t xml:space="preserve"> </w:t>
      </w:r>
      <w:r w:rsidR="00CB6CD5" w:rsidRPr="00CB6CD5">
        <w:rPr>
          <w:rFonts w:hint="eastAsia"/>
        </w:rPr>
        <w:t>下焙烧</w:t>
      </w:r>
      <w:r w:rsidR="00CB6CD5" w:rsidRPr="00CB6CD5">
        <w:rPr>
          <w:rFonts w:hint="eastAsia"/>
        </w:rPr>
        <w:t xml:space="preserve"> 6h</w:t>
      </w:r>
      <w:r w:rsidR="00CB6CD5" w:rsidRPr="00CB6CD5">
        <w:rPr>
          <w:rFonts w:hint="eastAsia"/>
        </w:rPr>
        <w:t>后的</w:t>
      </w:r>
      <w:r w:rsidR="00CB6CD5" w:rsidRPr="00CB6CD5">
        <w:rPr>
          <w:rFonts w:hint="eastAsia"/>
        </w:rPr>
        <w:t xml:space="preserve"> XRD </w:t>
      </w:r>
      <w:r w:rsidR="00CB6CD5" w:rsidRPr="00CB6CD5">
        <w:rPr>
          <w:rFonts w:hint="eastAsia"/>
        </w:rPr>
        <w:t>图谱。可见，不同成分的稀土锆酸盐粉体</w:t>
      </w:r>
      <w:r w:rsidR="00CB6CD5" w:rsidRPr="00CB6CD5">
        <w:rPr>
          <w:rFonts w:hint="eastAsia"/>
        </w:rPr>
        <w:t xml:space="preserve">XRD </w:t>
      </w:r>
      <w:r w:rsidR="00CB6CD5" w:rsidRPr="00CB6CD5">
        <w:rPr>
          <w:rFonts w:hint="eastAsia"/>
        </w:rPr>
        <w:t>图谱而衍射峰宽化现象可能是由于化学共沉淀法制备的粉体晶粒较小，使倒易空间的选择反射区增大，从而导致衍射线加宽。</w:t>
      </w:r>
    </w:p>
    <w:p w:rsidR="00CB6CD5" w:rsidRDefault="000776EB" w:rsidP="00CB6CD5">
      <w:pPr>
        <w:pStyle w:val="CSO-e"/>
        <w:ind w:firstLineChars="0" w:firstLine="0"/>
        <w:jc w:val="center"/>
        <w:rPr>
          <w:noProof/>
        </w:rPr>
      </w:pPr>
      <w:r>
        <w:rPr>
          <w:noProof/>
        </w:rPr>
        <w:lastRenderedPageBreak/>
        <w:pict>
          <v:shape id="图片 1" o:spid="_x0000_i1026" type="#_x0000_t75" style="width:284.25pt;height:200.25pt;visibility:visible;mso-wrap-style:square">
            <v:imagedata r:id="rId14" o:title=""/>
          </v:shape>
        </w:pict>
      </w:r>
    </w:p>
    <w:p w:rsidR="00CB6CD5" w:rsidRPr="00C15E76" w:rsidRDefault="00CB6CD5" w:rsidP="00CB6CD5">
      <w:pPr>
        <w:pStyle w:val="CSO-b"/>
        <w:rPr>
          <w:b/>
        </w:rPr>
      </w:pPr>
      <w:r>
        <w:rPr>
          <w:rFonts w:hint="eastAsia"/>
          <w:b/>
        </w:rPr>
        <w:t>图</w:t>
      </w:r>
      <w:r>
        <w:rPr>
          <w:rFonts w:hint="eastAsia"/>
          <w:b/>
        </w:rPr>
        <w:t xml:space="preserve">2 </w:t>
      </w:r>
      <w:r w:rsidRPr="00C15E76">
        <w:rPr>
          <w:rFonts w:hint="eastAsia"/>
        </w:rPr>
        <w:t>在</w:t>
      </w:r>
      <w:r w:rsidRPr="00C15E76">
        <w:rPr>
          <w:rFonts w:hint="eastAsia"/>
        </w:rPr>
        <w:t>800</w:t>
      </w:r>
      <w:r w:rsidRPr="00C15E76">
        <w:rPr>
          <w:rFonts w:hint="eastAsia"/>
        </w:rPr>
        <w:t>℃下焙烧</w:t>
      </w:r>
      <w:r w:rsidRPr="00C15E76">
        <w:t>6h</w:t>
      </w:r>
      <w:r w:rsidRPr="00C15E76">
        <w:rPr>
          <w:rFonts w:hint="eastAsia"/>
        </w:rPr>
        <w:t>的</w:t>
      </w:r>
      <w:r w:rsidR="00C15E76" w:rsidRPr="00C15E76">
        <w:rPr>
          <w:rFonts w:hint="eastAsia"/>
        </w:rPr>
        <w:t>(Sm</w:t>
      </w:r>
      <w:r w:rsidR="00C15E76" w:rsidRPr="00C15E76">
        <w:rPr>
          <w:rFonts w:hint="eastAsia"/>
          <w:vertAlign w:val="subscript"/>
        </w:rPr>
        <w:t>1-x</w:t>
      </w:r>
      <w:r w:rsidR="00C15E76" w:rsidRPr="00C15E76">
        <w:rPr>
          <w:rFonts w:hint="eastAsia"/>
        </w:rPr>
        <w:t>Gd</w:t>
      </w:r>
      <w:r w:rsidR="00C15E76" w:rsidRPr="00C15E76">
        <w:rPr>
          <w:rFonts w:hint="eastAsia"/>
          <w:vertAlign w:val="subscript"/>
        </w:rPr>
        <w:t>x</w:t>
      </w:r>
      <w:r w:rsidR="00C15E76" w:rsidRPr="00C15E76">
        <w:rPr>
          <w:rFonts w:hint="eastAsia"/>
        </w:rPr>
        <w:t>)</w:t>
      </w:r>
      <w:r w:rsidR="00C15E76" w:rsidRPr="00C15E76">
        <w:rPr>
          <w:rFonts w:hint="eastAsia"/>
          <w:vertAlign w:val="subscript"/>
        </w:rPr>
        <w:t>2</w:t>
      </w:r>
      <w:r w:rsidR="00C15E76" w:rsidRPr="00C15E76">
        <w:rPr>
          <w:rFonts w:hint="eastAsia"/>
        </w:rPr>
        <w:t>Zr</w:t>
      </w:r>
      <w:r w:rsidR="00C15E76" w:rsidRPr="00C15E76">
        <w:rPr>
          <w:rFonts w:hint="eastAsia"/>
          <w:vertAlign w:val="subscript"/>
        </w:rPr>
        <w:t>2</w:t>
      </w:r>
      <w:r w:rsidR="00C15E76" w:rsidRPr="00C15E76">
        <w:rPr>
          <w:rFonts w:hint="eastAsia"/>
        </w:rPr>
        <w:t>O</w:t>
      </w:r>
      <w:r w:rsidR="00C15E76" w:rsidRPr="00C15E76">
        <w:rPr>
          <w:rFonts w:hint="eastAsia"/>
          <w:vertAlign w:val="subscript"/>
        </w:rPr>
        <w:t>7</w:t>
      </w:r>
      <w:r w:rsidRPr="00C15E76">
        <w:fldChar w:fldCharType="begin"/>
      </w:r>
      <w:r w:rsidRPr="00C15E76">
        <w:instrText xml:space="preserve"> QUOTE </w:instrText>
      </w:r>
      <w:r w:rsidR="000776EB">
        <w:pict>
          <v:shape id="_x0000_i1027" type="#_x0000_t75" style="width:1in;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13767&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A13767&quot; wsp:rsidP=&quot;00A13767&quot;&gt;&lt;m:oMathPara&gt;&lt;m:oMath&gt;&lt;m:sSub&gt;&lt;m:sSubPr&gt;&lt;m:ctrlPr&gt;&lt;w:rPr&gt;&lt;w:rFonts w:ascii=&quot;Cambria Math&quot; w:h-ansi=&quot;Cambria Math&quot; w:cs=&quot;瀹嬩綋&quot;/&gt;&lt;wx:font wx:val=&quot;Cambria Math&quot;/&gt;&lt;w:sz w:val=&quot;18&quot;/&gt;&lt;w:sz-cs w:val=&quot;18&quot;/&gt;&lt;/w:rPr&gt;&lt;/m:ctrlPr&gt;efaefaefaefaefaefaefaefaefaefaefaefa&lt;/m:sSubPr&gt;&lt;m:e&gt;&lt;m:d&gt;&lt;m:dPr&gt;&lt;m:ctrlPr&gt;&lt;w:rPr&gt;&lt;w:rFonts w:ascii=&quot;Cambria Math&quot; w:h-ansi=&quot;Cambria Math&quot; w:cs=&quot;瀹嬩綋&quot;/&gt;&lt;wx:font wx:val=&quot;Cambria Math&quot;/&gt;&lt;w:sz w:val=&quot;18&quot;/&gt;&lt;w:sz-cs w:val=&quot;18&quot;/&gt;&lt;/w:rPr&gt;&lt;/m:ctrlPr&gt;&lt;/m:dPr&gt;&lt;m:e&gt;&lt;mefa:sSefaub&gt;efa&lt;m:efasSuefabPrefa&gt;&lt;mefa:ctefarlPefar&gt;&lt;efaw:refaPr&gt;efa&lt;w:rFonts w:ascii=&quot;Cambria Math&quot; w:h-ansi=&quot;Cambria Math&quot; w:cs=&quot;瀹嬩綋&quot;/&gt;&lt;wx:font wx:val=&quot;Cambria Math&quot;/&gt;&lt;w:sz w:val=&quot;18&quot;/&gt;&lt;w:sz-cs w:val=&quot;18&quot;/&gt;&lt;/w:rPr&gt;&lt;/m:ctrlPr&gt;&lt;/m:sSubPr&gt;&lt;m:e&gt;&lt;m:r&gt;&lt;m:rPrefa&gt;&lt;m:stefay m:vaefal=&quot;p&quot;/efa&gt;&lt;/m:refaPr&gt;&lt;w:efarPr&gt;&lt;wefa:rFontefas w:asefacii=&quot;Cefaambriaefa Math&quot;efa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瀹&quot;嬩綋&quot;/&gt;&lt;wa Mx:font wx:h-:val=&quot;CamCambria Mathath&quot;/&gt;&lt;w:sz :fow:val=&quot;18val&quot;/&gt;&lt;w:sz-cs w:val=&quot;18&quot;/&gt;&lt;/w:rPr&gt;&lt;/m:ctrlPr&gt;&lt;/m:sSubPr&gt;&lt;m:e&gt;&lt;m:r&gt;&lt;m:rPr&gt;&lt;m:sty m:val=&quot;p&quot;/&gt;&lt;/m:rPr&gt;&lt;w:rPr&gt;&lt;w:rFonts w:ascii=&quot;Cambria Math&quot; =&quot;Cw:h-ansi= Ma&quot;Cambria h-aMath&quot;/&gt;&lt;wambx:font wxth&quot;:val=&quot;Camb瀹&quot;ria Math&quot;/&gt;&lt;w:sz w:val=&quot;18&quot;/&gt;&lt;w:sz-cs w:val=&quot;18&quot;/&gt;&lt;/w:rPr&gt;&lt;m:t&gt;Gd&lt;/m:t&gt;&lt;/m:r&gt;&lt;/m:e&gt;&lt;m:sub&gt;&lt;m:r&gt;&lt;m:rPr&gt;&lt;m:sty m:val=&quot;p&quot;/&gt;&lt;/m:rPr&gt;&lt;w:rPr&gt;&lt;w:rFonts w:ascii=&quot;Cambria Math&quot; w:h-ansi=&quot;Cambria Math&quot;/&gt;&lt;Cwx:font wx:vaal=&quot;Cambria aMath&quot;/&gt;&lt;w:szb w:val=&quot;18&quot;/&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瀹嬩綋&quot;/&gt;&lt;wx:font wx:val=&quot;Cambria Math&quot;/&gt;&lt;w:sz w:val=t w&quot;18&quot;/&gt;&lt;w:sz-cbris w:val=&quot;18&quot;/w:s&gt;&lt;/w:rPr&gt;&lt;/m:8&quot;/ctrlPr&gt;&lt;/m:sSw:vubPr&gt;&lt;m:e&gt;&lt;m:/w:r&gt;&lt;m:rPr&gt;&lt;m:2&lt;/sty m:val=&quot;p&gt;&lt;/&quot;/&gt;&lt;/m:rPr&gt;&lt;:sSw:rPr&gt;&lt;w:rFob&gt;&lt;nts w:ascii=&lt;m:&quot;Cambria Mat:rP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瀹嬩綋&quot;/&gt;&lt;wriax:font wx:val=&quot;nsiCambria Math&quot;/&gt;th&quot;&lt;w:sz w:val=&quot;18x:v&quot;/&gt;&lt;w:sz-cs w:val=&quot;18&quot;/&gt;&lt;/w:rPr&gt;&lt;/m:ctrlPr&gt;&lt;/m:sSubPr&gt;&lt;m:e&gt;&lt;m:r&gt;&lt;m:rPr&gt;&lt;mr&gt;&lt;:sty m:val=&quot;p&quot;/&gt;ub&gt;&lt;/m:rPr&gt;&lt;w:rPr&gt;&lt;ubPw:rFonts w:asciiw:r=&quot;Cambria Math&quot; w:aw:h-ansi=&quot;Cambri Maa Math&quot;/&gt;&lt;wx:fo=&quot;Cnt wx:val=&quot;Camb w: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5" o:title="" chromakey="white"/>
          </v:shape>
        </w:pict>
      </w:r>
      <w:r w:rsidRPr="00C15E76">
        <w:instrText xml:space="preserve"> </w:instrText>
      </w:r>
      <w:r w:rsidRPr="00C15E76">
        <w:fldChar w:fldCharType="end"/>
      </w:r>
      <w:r w:rsidRPr="00C15E76">
        <w:rPr>
          <w:rFonts w:hint="eastAsia"/>
        </w:rPr>
        <w:t>粉体</w:t>
      </w:r>
      <w:r w:rsidRPr="00C15E76">
        <w:t>XRD</w:t>
      </w:r>
      <w:r w:rsidRPr="00C15E76">
        <w:rPr>
          <w:rFonts w:hint="eastAsia"/>
        </w:rPr>
        <w:t>图谱</w:t>
      </w:r>
    </w:p>
    <w:p w:rsidR="00CB6CD5" w:rsidRPr="00C15E76" w:rsidRDefault="00CB6CD5" w:rsidP="00CB6CD5">
      <w:pPr>
        <w:pStyle w:val="CSO-b"/>
        <w:rPr>
          <w:b/>
        </w:rPr>
      </w:pPr>
      <w:r>
        <w:rPr>
          <w:b/>
        </w:rPr>
        <w:t>Fig.</w:t>
      </w:r>
      <w:r>
        <w:rPr>
          <w:rFonts w:hint="eastAsia"/>
          <w:b/>
        </w:rPr>
        <w:t>2</w:t>
      </w:r>
      <w:r w:rsidRPr="00C15E76">
        <w:t xml:space="preserve"> XRD pattern of</w:t>
      </w:r>
      <w:r w:rsidR="00C15E76" w:rsidRPr="00C15E76">
        <w:rPr>
          <w:rFonts w:hint="eastAsia"/>
        </w:rPr>
        <w:t>(Sm</w:t>
      </w:r>
      <w:r w:rsidR="00C15E76" w:rsidRPr="00C15E76">
        <w:rPr>
          <w:rFonts w:hint="eastAsia"/>
          <w:vertAlign w:val="subscript"/>
        </w:rPr>
        <w:t>1-x</w:t>
      </w:r>
      <w:r w:rsidR="00C15E76" w:rsidRPr="00C15E76">
        <w:rPr>
          <w:rFonts w:hint="eastAsia"/>
        </w:rPr>
        <w:t>Gd</w:t>
      </w:r>
      <w:r w:rsidR="00C15E76" w:rsidRPr="00C15E76">
        <w:rPr>
          <w:rFonts w:hint="eastAsia"/>
          <w:vertAlign w:val="subscript"/>
        </w:rPr>
        <w:t>x</w:t>
      </w:r>
      <w:r w:rsidR="00C15E76" w:rsidRPr="00C15E76">
        <w:rPr>
          <w:rFonts w:hint="eastAsia"/>
        </w:rPr>
        <w:t>)</w:t>
      </w:r>
      <w:r w:rsidR="00C15E76" w:rsidRPr="00C15E76">
        <w:rPr>
          <w:rFonts w:hint="eastAsia"/>
          <w:vertAlign w:val="subscript"/>
        </w:rPr>
        <w:t>2</w:t>
      </w:r>
      <w:r w:rsidR="00C15E76" w:rsidRPr="00C15E76">
        <w:rPr>
          <w:rFonts w:hint="eastAsia"/>
        </w:rPr>
        <w:t>Zr</w:t>
      </w:r>
      <w:r w:rsidR="00C15E76" w:rsidRPr="00C15E76">
        <w:rPr>
          <w:rFonts w:hint="eastAsia"/>
          <w:vertAlign w:val="subscript"/>
        </w:rPr>
        <w:t>2</w:t>
      </w:r>
      <w:r w:rsidR="00C15E76" w:rsidRPr="00C15E76">
        <w:rPr>
          <w:rFonts w:hint="eastAsia"/>
        </w:rPr>
        <w:t>O</w:t>
      </w:r>
      <w:r w:rsidR="00C15E76" w:rsidRPr="00C15E76">
        <w:rPr>
          <w:rFonts w:hint="eastAsia"/>
          <w:vertAlign w:val="subscript"/>
        </w:rPr>
        <w:t>7</w:t>
      </w:r>
      <w:r w:rsidRPr="00C15E76">
        <w:t xml:space="preserve"> powder sintered at 800</w:t>
      </w:r>
      <w:r w:rsidRPr="00C15E76">
        <w:rPr>
          <w:rFonts w:hint="eastAsia"/>
        </w:rPr>
        <w:t>℃</w:t>
      </w:r>
      <w:r w:rsidRPr="00C15E76">
        <w:t xml:space="preserve"> for 6h</w:t>
      </w:r>
    </w:p>
    <w:p w:rsidR="00322121" w:rsidRDefault="00C15E76" w:rsidP="00322121">
      <w:pPr>
        <w:spacing w:beforeLines="10" w:before="31" w:afterLines="10" w:after="31" w:line="312" w:lineRule="auto"/>
        <w:ind w:firstLineChars="200" w:firstLine="420"/>
      </w:pPr>
      <w:r>
        <w:rPr>
          <w:rFonts w:hint="eastAsia"/>
        </w:rPr>
        <w:t>如</w:t>
      </w:r>
      <w:r w:rsidR="00322121">
        <w:rPr>
          <w:rFonts w:hint="eastAsia"/>
        </w:rPr>
        <w:t>图</w:t>
      </w:r>
      <w:r w:rsidR="00322121">
        <w:t>3</w:t>
      </w:r>
      <w:r>
        <w:rPr>
          <w:rFonts w:hint="eastAsia"/>
        </w:rPr>
        <w:t>所示，</w:t>
      </w:r>
      <w:r w:rsidR="00322121">
        <w:rPr>
          <w:rFonts w:hint="eastAsia"/>
        </w:rPr>
        <w:t>不同成分的稀土锆酸盐块体陶瓷在</w:t>
      </w:r>
      <w:r w:rsidR="00322121">
        <w:t xml:space="preserve"> 1500</w:t>
      </w:r>
      <w:r w:rsidR="00322121">
        <w:rPr>
          <w:rFonts w:hint="eastAsia"/>
        </w:rPr>
        <w:t>℃</w:t>
      </w:r>
      <w:r w:rsidR="00322121">
        <w:t xml:space="preserve"> </w:t>
      </w:r>
      <w:r w:rsidR="00322121">
        <w:rPr>
          <w:rFonts w:hint="eastAsia"/>
        </w:rPr>
        <w:t>下煅烧</w:t>
      </w:r>
      <w:r w:rsidR="00322121">
        <w:t xml:space="preserve"> 10h</w:t>
      </w:r>
      <w:r w:rsidR="00322121">
        <w:rPr>
          <w:rFonts w:hint="eastAsia"/>
        </w:rPr>
        <w:t>后的</w:t>
      </w:r>
      <w:r w:rsidR="00322121">
        <w:t xml:space="preserve"> XRD </w:t>
      </w:r>
      <w:r w:rsidR="00322121">
        <w:rPr>
          <w:rFonts w:hint="eastAsia"/>
        </w:rPr>
        <w:t>图谱，通过化学共沉淀</w:t>
      </w:r>
      <w:r w:rsidR="00322121">
        <w:t>-</w:t>
      </w:r>
      <w:r w:rsidR="00322121">
        <w:rPr>
          <w:rFonts w:hint="eastAsia"/>
        </w:rPr>
        <w:t>煅烧法合成的</w:t>
      </w:r>
      <w:r w:rsidR="00322121">
        <w:t>(Sm</w:t>
      </w:r>
      <w:r w:rsidR="00322121">
        <w:rPr>
          <w:vertAlign w:val="subscript"/>
        </w:rPr>
        <w:t>1-x</w:t>
      </w:r>
      <w:r w:rsidR="00322121">
        <w:t>Gd</w:t>
      </w:r>
      <w:r w:rsidR="00322121">
        <w:rPr>
          <w:vertAlign w:val="subscript"/>
        </w:rPr>
        <w:t>x</w:t>
      </w:r>
      <w:r w:rsidR="00322121">
        <w:t>)</w:t>
      </w:r>
      <w:r w:rsidR="00322121">
        <w:rPr>
          <w:vertAlign w:val="subscript"/>
        </w:rPr>
        <w:t>2</w:t>
      </w:r>
      <w:r w:rsidR="00322121">
        <w:t>Zr</w:t>
      </w:r>
      <w:r w:rsidR="00322121">
        <w:rPr>
          <w:vertAlign w:val="subscript"/>
        </w:rPr>
        <w:t>2</w:t>
      </w:r>
      <w:r w:rsidR="00322121">
        <w:t>O</w:t>
      </w:r>
      <w:r w:rsidR="00322121">
        <w:rPr>
          <w:vertAlign w:val="subscript"/>
        </w:rPr>
        <w:t>7</w:t>
      </w:r>
      <w:r w:rsidR="00322121">
        <w:rPr>
          <w:rFonts w:hint="eastAsia"/>
        </w:rPr>
        <w:t>陶粉体在</w:t>
      </w:r>
      <w:r w:rsidR="00322121">
        <w:t>1500</w:t>
      </w:r>
      <w:r w:rsidR="00322121">
        <w:rPr>
          <w:rFonts w:hint="eastAsia"/>
        </w:rPr>
        <w:t>℃和空气气氛中无压烧结</w:t>
      </w:r>
      <w:r w:rsidR="00322121">
        <w:t>10h</w:t>
      </w:r>
      <w:r w:rsidR="00322121">
        <w:rPr>
          <w:rFonts w:hint="eastAsia"/>
        </w:rPr>
        <w:t>后均为单相结构。掺入不同含量</w:t>
      </w:r>
      <w:r w:rsidR="00322121">
        <w:t>Sm</w:t>
      </w:r>
      <w:r w:rsidR="00322121">
        <w:rPr>
          <w:vertAlign w:val="superscript"/>
        </w:rPr>
        <w:t>3+</w:t>
      </w:r>
      <w:r w:rsidR="00322121">
        <w:rPr>
          <w:rFonts w:hint="eastAsia"/>
        </w:rPr>
        <w:t>离子的</w:t>
      </w:r>
      <w:r w:rsidR="00322121">
        <w:t>(Sm</w:t>
      </w:r>
      <w:r w:rsidR="00322121">
        <w:rPr>
          <w:vertAlign w:val="subscript"/>
        </w:rPr>
        <w:t>1-x</w:t>
      </w:r>
      <w:r w:rsidR="00322121">
        <w:t>Gd</w:t>
      </w:r>
      <w:r w:rsidR="00322121">
        <w:rPr>
          <w:vertAlign w:val="subscript"/>
        </w:rPr>
        <w:t>x</w:t>
      </w:r>
      <w:r w:rsidR="00322121">
        <w:t>)</w:t>
      </w:r>
      <w:r w:rsidR="00322121">
        <w:rPr>
          <w:vertAlign w:val="subscript"/>
        </w:rPr>
        <w:t>2</w:t>
      </w:r>
      <w:r w:rsidR="00322121">
        <w:t>Zr</w:t>
      </w:r>
      <w:r w:rsidR="00322121">
        <w:rPr>
          <w:vertAlign w:val="subscript"/>
        </w:rPr>
        <w:t>2</w:t>
      </w:r>
      <w:r w:rsidR="00322121">
        <w:t>O</w:t>
      </w:r>
      <w:r w:rsidR="00322121">
        <w:rPr>
          <w:vertAlign w:val="subscript"/>
        </w:rPr>
        <w:t>7</w:t>
      </w:r>
      <w:r w:rsidR="00322121">
        <w:t>(0≤x≤1.0)</w:t>
      </w:r>
      <w:r w:rsidR="00322121">
        <w:rPr>
          <w:rFonts w:hint="eastAsia"/>
        </w:rPr>
        <w:t>陶瓷的结构转变为有序的焦绿石型结构，其特征是用</w:t>
      </w:r>
      <w:r w:rsidR="00322121">
        <w:t>Cu Kα</w:t>
      </w:r>
      <w:r w:rsidR="00322121">
        <w:rPr>
          <w:rFonts w:hint="eastAsia"/>
        </w:rPr>
        <w:t>辐射发现在</w:t>
      </w:r>
      <w:r w:rsidR="00322121">
        <w:t>14</w:t>
      </w:r>
      <w:r w:rsidR="00322121">
        <w:rPr>
          <w:rFonts w:hint="eastAsia"/>
        </w:rPr>
        <w:t>°</w:t>
      </w:r>
      <w:r w:rsidR="00322121">
        <w:t>(1 1 1)</w:t>
      </w:r>
      <w:r w:rsidR="00322121">
        <w:rPr>
          <w:rFonts w:hint="eastAsia"/>
        </w:rPr>
        <w:t>、</w:t>
      </w:r>
      <w:r w:rsidR="00322121">
        <w:t>28</w:t>
      </w:r>
      <w:r w:rsidR="00322121">
        <w:rPr>
          <w:rFonts w:hint="eastAsia"/>
        </w:rPr>
        <w:t>°</w:t>
      </w:r>
      <w:r w:rsidR="00322121">
        <w:t>(3 1 1)</w:t>
      </w:r>
      <w:r w:rsidR="00322121">
        <w:rPr>
          <w:rFonts w:hint="eastAsia"/>
        </w:rPr>
        <w:t>、</w:t>
      </w:r>
      <w:r w:rsidR="00322121">
        <w:t>37</w:t>
      </w:r>
      <w:r w:rsidR="00322121">
        <w:rPr>
          <w:rFonts w:hint="eastAsia"/>
        </w:rPr>
        <w:t>°</w:t>
      </w:r>
      <w:r w:rsidR="00322121">
        <w:t>(3 3 1)</w:t>
      </w:r>
      <w:r w:rsidR="00322121">
        <w:rPr>
          <w:rFonts w:hint="eastAsia"/>
        </w:rPr>
        <w:t>和</w:t>
      </w:r>
      <w:r w:rsidR="00322121">
        <w:t>45</w:t>
      </w:r>
      <w:r w:rsidR="00322121">
        <w:rPr>
          <w:rFonts w:hint="eastAsia"/>
        </w:rPr>
        <w:t>°</w:t>
      </w:r>
      <w:r w:rsidR="00322121">
        <w:t>(5 1 1)</w:t>
      </w:r>
      <w:r w:rsidR="00322121">
        <w:rPr>
          <w:rFonts w:hint="eastAsia"/>
        </w:rPr>
        <w:t>左右存在微弱的超晶格峰。并且随着</w:t>
      </w:r>
      <w:bookmarkStart w:id="33" w:name="OLE_LINK132"/>
      <w:bookmarkStart w:id="34" w:name="OLE_LINK133"/>
      <w:bookmarkStart w:id="35" w:name="OLE_LINK131"/>
      <w:r w:rsidR="00322121">
        <w:rPr>
          <w:rFonts w:hint="eastAsia"/>
        </w:rPr>
        <w:t>陶瓷材料中</w:t>
      </w:r>
      <w:bookmarkEnd w:id="33"/>
      <w:bookmarkEnd w:id="34"/>
      <w:bookmarkEnd w:id="35"/>
      <w:r w:rsidR="00322121">
        <w:t xml:space="preserve">Gd </w:t>
      </w:r>
      <w:r w:rsidR="00322121">
        <w:rPr>
          <w:rFonts w:hint="eastAsia"/>
        </w:rPr>
        <w:t>含量的增加，衍射峰位置缓慢向高角区偏移，这是由于</w:t>
      </w:r>
      <w:r w:rsidR="00322121">
        <w:t>Gd</w:t>
      </w:r>
      <w:r w:rsidR="00322121">
        <w:rPr>
          <w:vertAlign w:val="superscript"/>
        </w:rPr>
        <w:t>3+</w:t>
      </w:r>
      <w:r w:rsidR="00322121">
        <w:rPr>
          <w:rFonts w:hint="eastAsia"/>
        </w:rPr>
        <w:t>离子半径比</w:t>
      </w:r>
      <w:r w:rsidR="00322121">
        <w:t>Sm</w:t>
      </w:r>
      <w:r w:rsidR="00322121">
        <w:rPr>
          <w:vertAlign w:val="superscript"/>
        </w:rPr>
        <w:t>3+</w:t>
      </w:r>
      <w:r w:rsidR="00322121">
        <w:rPr>
          <w:rFonts w:hint="eastAsia"/>
        </w:rPr>
        <w:t>稍小造成的。</w:t>
      </w:r>
    </w:p>
    <w:p w:rsidR="00322121" w:rsidRDefault="000776EB" w:rsidP="00322121">
      <w:pPr>
        <w:pStyle w:val="CSO-e"/>
        <w:ind w:firstLineChars="0" w:firstLine="0"/>
        <w:jc w:val="center"/>
        <w:rPr>
          <w:noProof/>
        </w:rPr>
      </w:pPr>
      <w:r>
        <w:rPr>
          <w:noProof/>
        </w:rPr>
        <w:pict>
          <v:shape id="图片 7" o:spid="_x0000_i1028" type="#_x0000_t75" style="width:305.25pt;height:213.75pt;visibility:visible;mso-wrap-style:square">
            <v:imagedata r:id="rId16" o:title=""/>
          </v:shape>
        </w:pict>
      </w:r>
    </w:p>
    <w:p w:rsidR="00322121" w:rsidRPr="00C15E76" w:rsidRDefault="00322121" w:rsidP="00322121">
      <w:pPr>
        <w:pStyle w:val="CSO-b"/>
      </w:pPr>
      <w:r>
        <w:rPr>
          <w:rFonts w:hint="eastAsia"/>
          <w:b/>
        </w:rPr>
        <w:t>图</w:t>
      </w:r>
      <w:r>
        <w:rPr>
          <w:rFonts w:hint="eastAsia"/>
          <w:b/>
        </w:rPr>
        <w:t>3</w:t>
      </w:r>
      <w:r w:rsidRPr="00C15E76">
        <w:rPr>
          <w:rFonts w:hint="eastAsia"/>
        </w:rPr>
        <w:t xml:space="preserve"> </w:t>
      </w:r>
      <w:r w:rsidRPr="00C15E76">
        <w:rPr>
          <w:rFonts w:hint="eastAsia"/>
        </w:rPr>
        <w:t>在</w:t>
      </w:r>
      <w:r w:rsidRPr="00C15E76">
        <w:rPr>
          <w:rFonts w:hint="eastAsia"/>
        </w:rPr>
        <w:t>1500</w:t>
      </w:r>
      <w:r w:rsidRPr="00C15E76">
        <w:rPr>
          <w:rFonts w:hint="eastAsia"/>
        </w:rPr>
        <w:t>℃下焙烧</w:t>
      </w:r>
      <w:r w:rsidRPr="00C15E76">
        <w:rPr>
          <w:rFonts w:hint="eastAsia"/>
        </w:rPr>
        <w:t>10</w:t>
      </w:r>
      <w:r w:rsidRPr="00C15E76">
        <w:t>h</w:t>
      </w:r>
      <w:r w:rsidRPr="00C15E76">
        <w:rPr>
          <w:rFonts w:hint="eastAsia"/>
        </w:rPr>
        <w:t>的</w:t>
      </w:r>
      <w:r w:rsidRPr="00C15E76">
        <w:rPr>
          <w:rFonts w:hint="eastAsia"/>
        </w:rPr>
        <w:t>(Sm</w:t>
      </w:r>
      <w:r w:rsidRPr="00C15E76">
        <w:rPr>
          <w:rFonts w:hint="eastAsia"/>
          <w:vertAlign w:val="subscript"/>
        </w:rPr>
        <w:t>1-x</w:t>
      </w:r>
      <w:r w:rsidRPr="00C15E76">
        <w:rPr>
          <w:rFonts w:hint="eastAsia"/>
        </w:rPr>
        <w:t>Gd</w:t>
      </w:r>
      <w:r w:rsidRPr="00C15E76">
        <w:rPr>
          <w:rFonts w:hint="eastAsia"/>
          <w:vertAlign w:val="subscript"/>
        </w:rPr>
        <w:t>x</w:t>
      </w:r>
      <w:r w:rsidRPr="00C15E76">
        <w:rPr>
          <w:rFonts w:hint="eastAsia"/>
        </w:rPr>
        <w:t>)</w:t>
      </w:r>
      <w:r w:rsidRPr="00C15E76">
        <w:rPr>
          <w:rFonts w:hint="eastAsia"/>
          <w:vertAlign w:val="subscript"/>
        </w:rPr>
        <w:t>2</w:t>
      </w:r>
      <w:r w:rsidRPr="00C15E76">
        <w:rPr>
          <w:rFonts w:hint="eastAsia"/>
        </w:rPr>
        <w:t>Zr</w:t>
      </w:r>
      <w:r w:rsidRPr="00C15E76">
        <w:rPr>
          <w:rFonts w:hint="eastAsia"/>
          <w:vertAlign w:val="subscript"/>
        </w:rPr>
        <w:t>2</w:t>
      </w:r>
      <w:r w:rsidRPr="00C15E76">
        <w:rPr>
          <w:rFonts w:hint="eastAsia"/>
        </w:rPr>
        <w:t>O</w:t>
      </w:r>
      <w:r w:rsidRPr="00C15E76">
        <w:rPr>
          <w:rFonts w:hint="eastAsia"/>
          <w:vertAlign w:val="subscript"/>
        </w:rPr>
        <w:t>7</w:t>
      </w:r>
      <w:r w:rsidRPr="00C15E76">
        <w:fldChar w:fldCharType="begin"/>
      </w:r>
      <w:r w:rsidRPr="00C15E76">
        <w:instrText xml:space="preserve"> QUOTE </w:instrText>
      </w:r>
      <w:r w:rsidR="000776EB">
        <w:pict>
          <v:shape id="_x0000_i1029" type="#_x0000_t75" style="width:1in;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13767&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A13767&quot; wsp:rsidP=&quot;00A13767&quot;&gt;&lt;m:oMathPara&gt;&lt;m:oMath&gt;&lt;m:sSub&gt;&lt;m:sSubPr&gt;&lt;m:ctrlPr&gt;&lt;w:rPr&gt;&lt;w:rFonts w:ascii=&quot;Cambria Math&quot; w:h-ansi=&quot;Cambria Math&quot; w:cs=&quot;瀹嬩綋&quot;/&gt;&lt;wx:font wx:val=&quot;Cambria Math&quot;/&gt;&lt;w:sz w:val=&quot;18&quot;/&gt;&lt;w:sz-cs w:val=&quot;18&quot;/&gt;&lt;/w:rPr&gt;&lt;/m:ctrlPr&gt;efaefaefaefaefaefaefaefaefaefaefaefa&lt;/m:sSubPr&gt;&lt;m:e&gt;&lt;m:d&gt;&lt;m:dPr&gt;&lt;m:ctrlPr&gt;&lt;w:rPr&gt;&lt;w:rFonts w:ascii=&quot;Cambria Math&quot; w:h-ansi=&quot;Cambria Math&quot; w:cs=&quot;瀹嬩綋&quot;/&gt;&lt;wx:font wx:val=&quot;Cambria Math&quot;/&gt;&lt;w:sz w:val=&quot;18&quot;/&gt;&lt;w:sz-cs w:val=&quot;18&quot;/&gt;&lt;/w:rPr&gt;&lt;/m:ctrlPr&gt;&lt;/m:dPr&gt;&lt;m:e&gt;&lt;mefa:sSefaub&gt;efa&lt;m:efasSuefabPrefa&gt;&lt;mefa:ctefarlPefar&gt;&lt;efaw:refaPr&gt;efa&lt;w:rFonts w:ascii=&quot;Cambria Math&quot; w:h-ansi=&quot;Cambria Math&quot; w:cs=&quot;瀹嬩綋&quot;/&gt;&lt;wx:font wx:val=&quot;Cambria Math&quot;/&gt;&lt;w:sz w:val=&quot;18&quot;/&gt;&lt;w:sz-cs w:val=&quot;18&quot;/&gt;&lt;/w:rPr&gt;&lt;/m:ctrlPr&gt;&lt;/m:sSubPr&gt;&lt;m:e&gt;&lt;m:r&gt;&lt;m:rPrefa&gt;&lt;m:stefay m:vaefal=&quot;p&quot;/efa&gt;&lt;/m:refaPr&gt;&lt;w:efarPr&gt;&lt;wefa:rFontefas w:asefacii=&quot;Cefaambriaefa Math&quot;efa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瀹&quot;嬩綋&quot;/&gt;&lt;wa Mx:font wx:h-:val=&quot;CamCambria Mathath&quot;/&gt;&lt;w:sz :fow:val=&quot;18val&quot;/&gt;&lt;w:sz-cs w:val=&quot;18&quot;/&gt;&lt;/w:rPr&gt;&lt;/m:ctrlPr&gt;&lt;/m:sSubPr&gt;&lt;m:e&gt;&lt;m:r&gt;&lt;m:rPr&gt;&lt;m:sty m:val=&quot;p&quot;/&gt;&lt;/m:rPr&gt;&lt;w:rPr&gt;&lt;w:rFonts w:ascii=&quot;Cambria Math&quot; =&quot;Cw:h-ansi= Ma&quot;Cambria h-aMath&quot;/&gt;&lt;wambx:font wxth&quot;:val=&quot;Camb瀹&quot;ria Math&quot;/&gt;&lt;w:sz w:val=&quot;18&quot;/&gt;&lt;w:sz-cs w:val=&quot;18&quot;/&gt;&lt;/w:rPr&gt;&lt;m:t&gt;Gd&lt;/m:t&gt;&lt;/m:r&gt;&lt;/m:e&gt;&lt;m:sub&gt;&lt;m:r&gt;&lt;m:rPr&gt;&lt;m:sty m:val=&quot;p&quot;/&gt;&lt;/m:rPr&gt;&lt;w:rPr&gt;&lt;w:rFonts w:ascii=&quot;Cambria Math&quot; w:h-ansi=&quot;Cambria Math&quot;/&gt;&lt;Cwx:font wx:vaal=&quot;Cambria aMath&quot;/&gt;&lt;w:szb w:val=&quot;18&quot;/&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瀹嬩綋&quot;/&gt;&lt;wx:font wx:val=&quot;Cambria Math&quot;/&gt;&lt;w:sz w:val=t w&quot;18&quot;/&gt;&lt;w:sz-cbris w:val=&quot;18&quot;/w:s&gt;&lt;/w:rPr&gt;&lt;/m:8&quot;/ctrlPr&gt;&lt;/m:sSw:vubPr&gt;&lt;m:e&gt;&lt;m:/w:r&gt;&lt;m:rPr&gt;&lt;m:2&lt;/sty m:val=&quot;p&gt;&lt;/&quot;/&gt;&lt;/m:rPr&gt;&lt;:sSw:rPr&gt;&lt;w:rFob&gt;&lt;nts w:ascii=&lt;m:&quot;Cambria Mat:rP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瀹嬩綋&quot;/&gt;&lt;wriax:font wx:val=&quot;nsiCambria Math&quot;/&gt;th&quot;&lt;w:sz w:val=&quot;18x:v&quot;/&gt;&lt;w:sz-cs w:val=&quot;18&quot;/&gt;&lt;/w:rPr&gt;&lt;/m:ctrlPr&gt;&lt;/m:sSubPr&gt;&lt;m:e&gt;&lt;m:r&gt;&lt;m:rPr&gt;&lt;mr&gt;&lt;:sty m:val=&quot;p&quot;/&gt;ub&gt;&lt;/m:rPr&gt;&lt;w:rPr&gt;&lt;ubPw:rFonts w:asciiw:r=&quot;Cambria Math&quot; w:aw:h-ansi=&quot;Cambri Maa Math&quot;/&gt;&lt;wx:fo=&quot;Cnt wx:val=&quot;Camb w: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5" o:title="" chromakey="white"/>
          </v:shape>
        </w:pict>
      </w:r>
      <w:r w:rsidRPr="00C15E76">
        <w:instrText xml:space="preserve"> </w:instrText>
      </w:r>
      <w:r w:rsidRPr="00C15E76">
        <w:fldChar w:fldCharType="end"/>
      </w:r>
      <w:r w:rsidRPr="00C15E76">
        <w:rPr>
          <w:rFonts w:hint="eastAsia"/>
        </w:rPr>
        <w:t>粉体</w:t>
      </w:r>
      <w:r w:rsidRPr="00C15E76">
        <w:t>XRD</w:t>
      </w:r>
      <w:r w:rsidRPr="00C15E76">
        <w:rPr>
          <w:rFonts w:hint="eastAsia"/>
        </w:rPr>
        <w:t>图谱</w:t>
      </w:r>
    </w:p>
    <w:p w:rsidR="00322121" w:rsidRPr="00C15E76" w:rsidRDefault="00322121" w:rsidP="00322121">
      <w:pPr>
        <w:pStyle w:val="CSO-b"/>
        <w:rPr>
          <w:b/>
        </w:rPr>
      </w:pPr>
      <w:r>
        <w:rPr>
          <w:b/>
        </w:rPr>
        <w:t>Fig.</w:t>
      </w:r>
      <w:r>
        <w:rPr>
          <w:rFonts w:hint="eastAsia"/>
          <w:b/>
        </w:rPr>
        <w:t>3</w:t>
      </w:r>
      <w:r>
        <w:rPr>
          <w:b/>
        </w:rPr>
        <w:t xml:space="preserve"> </w:t>
      </w:r>
      <w:r w:rsidRPr="00C15E76">
        <w:t xml:space="preserve">XRD pattern of </w:t>
      </w:r>
      <w:r w:rsidRPr="00C15E76">
        <w:rPr>
          <w:rFonts w:hint="eastAsia"/>
        </w:rPr>
        <w:t>(Sm</w:t>
      </w:r>
      <w:r w:rsidRPr="00C15E76">
        <w:rPr>
          <w:rFonts w:hint="eastAsia"/>
          <w:vertAlign w:val="subscript"/>
        </w:rPr>
        <w:t>1-x</w:t>
      </w:r>
      <w:r w:rsidRPr="00C15E76">
        <w:rPr>
          <w:rFonts w:hint="eastAsia"/>
        </w:rPr>
        <w:t>Gd</w:t>
      </w:r>
      <w:r w:rsidRPr="00C15E76">
        <w:rPr>
          <w:rFonts w:hint="eastAsia"/>
          <w:vertAlign w:val="subscript"/>
        </w:rPr>
        <w:t>x</w:t>
      </w:r>
      <w:r w:rsidRPr="00C15E76">
        <w:rPr>
          <w:rFonts w:hint="eastAsia"/>
        </w:rPr>
        <w:t>)</w:t>
      </w:r>
      <w:r w:rsidRPr="00C15E76">
        <w:rPr>
          <w:rFonts w:hint="eastAsia"/>
          <w:vertAlign w:val="subscript"/>
        </w:rPr>
        <w:t>2</w:t>
      </w:r>
      <w:r w:rsidRPr="00C15E76">
        <w:rPr>
          <w:rFonts w:hint="eastAsia"/>
        </w:rPr>
        <w:t>Zr</w:t>
      </w:r>
      <w:r w:rsidRPr="00C15E76">
        <w:rPr>
          <w:rFonts w:hint="eastAsia"/>
          <w:vertAlign w:val="subscript"/>
        </w:rPr>
        <w:t>2</w:t>
      </w:r>
      <w:r w:rsidRPr="00C15E76">
        <w:rPr>
          <w:rFonts w:hint="eastAsia"/>
        </w:rPr>
        <w:t>O</w:t>
      </w:r>
      <w:r w:rsidRPr="00C15E76">
        <w:rPr>
          <w:rFonts w:hint="eastAsia"/>
          <w:vertAlign w:val="subscript"/>
        </w:rPr>
        <w:t>7</w:t>
      </w:r>
      <w:r w:rsidRPr="00C15E76">
        <w:t xml:space="preserve"> powder sintered at</w:t>
      </w:r>
      <w:r w:rsidRPr="00C15E76">
        <w:rPr>
          <w:rFonts w:hint="eastAsia"/>
        </w:rPr>
        <w:t>15</w:t>
      </w:r>
      <w:r w:rsidRPr="00C15E76">
        <w:t>00</w:t>
      </w:r>
      <w:r w:rsidRPr="00C15E76">
        <w:rPr>
          <w:rFonts w:hint="eastAsia"/>
        </w:rPr>
        <w:t>℃</w:t>
      </w:r>
      <w:r w:rsidRPr="00C15E76">
        <w:t xml:space="preserve"> for </w:t>
      </w:r>
      <w:r w:rsidRPr="00C15E76">
        <w:rPr>
          <w:rFonts w:hint="eastAsia"/>
        </w:rPr>
        <w:t>10</w:t>
      </w:r>
      <w:r w:rsidRPr="00C15E76">
        <w:t>h</w:t>
      </w:r>
    </w:p>
    <w:p w:rsidR="00322121" w:rsidRDefault="00322121" w:rsidP="00322121">
      <w:pPr>
        <w:pStyle w:val="CSO-0"/>
      </w:pPr>
      <w:r>
        <w:rPr>
          <w:rFonts w:hint="eastAsia"/>
        </w:rPr>
        <w:t>热导率</w:t>
      </w:r>
    </w:p>
    <w:p w:rsidR="00322121" w:rsidRDefault="00322121" w:rsidP="00322121">
      <w:pPr>
        <w:spacing w:beforeLines="10" w:before="31" w:afterLines="10" w:after="31" w:line="312" w:lineRule="auto"/>
        <w:ind w:firstLineChars="200" w:firstLine="420"/>
      </w:pPr>
      <w:r>
        <w:rPr>
          <w:rFonts w:hint="eastAsia"/>
        </w:rPr>
        <w:t>使用综合热分析仪测通过共沉淀法制备陶瓷样品的比热容及热扩散系数，使用阿基米德法测块状陶瓷的密度，按照式</w:t>
      </w:r>
      <w:r>
        <w:t>1</w:t>
      </w:r>
      <w:r>
        <w:rPr>
          <w:rFonts w:hint="eastAsia"/>
        </w:rPr>
        <w:t>计算块状陶瓷的热导率，计算结果如表</w:t>
      </w:r>
      <w:r>
        <w:t>2</w:t>
      </w:r>
      <w:r>
        <w:rPr>
          <w:rFonts w:hint="eastAsia"/>
        </w:rPr>
        <w:t>所示</w:t>
      </w:r>
    </w:p>
    <w:p w:rsidR="00322121" w:rsidRDefault="00322121" w:rsidP="00322121"/>
    <w:p w:rsidR="00322121" w:rsidRDefault="00322121" w:rsidP="00322121">
      <w:pPr>
        <w:wordWrap w:val="0"/>
        <w:spacing w:before="24" w:after="24"/>
        <w:ind w:firstLine="560"/>
        <w:jc w:val="right"/>
        <w:rPr>
          <w:sz w:val="16"/>
        </w:rPr>
      </w:pPr>
      <w:r w:rsidRPr="00322121">
        <w:fldChar w:fldCharType="begin"/>
      </w:r>
      <w:r w:rsidRPr="00322121">
        <w:instrText xml:space="preserve"> QUOTE </w:instrText>
      </w:r>
      <w:r w:rsidR="000776EB">
        <w:rPr>
          <w:position w:val="-11"/>
        </w:rPr>
        <w:pict>
          <v:shape id="_x0000_i1030" type="#_x0000_t75" style="width:56.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465A&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38465A&quot; wsp:rsidP=&quot;0038465A&quot;&gt;&lt;m:oMathPara&gt;&lt;m:oMath&gt;&lt;m:r&gt;&lt;m:rPr&gt;&lt;m:sty m:val=&quot;p&quot;/&gt;&lt;/m:rPr&gt;&lt;w:rPr&gt;&lt;w:rFonts w:ascii=&quot;Cambria Math&quot; w:fareast=&quot;瀹嬩綋&quot; w:h-ansi=&quot;Cambria Math&quot;/&gt;&lt;wx:font wx:val=&quot;Cambria Math&quot;/&gt;&lt;/w:rPr&gt;&lt;m:t&gt;sp:sp:sp:sp:sp:sp:sp:sp:sp:sp:sp:sp:位=伪路蟻路&lt;/m:t&gt;&lt;/m:r&gt;&lt;m:sSub&gt;&lt;m:sSubPr&gt;&lt;m:ctrlPr&gt;&lt;w:rPr&gt;&lt;w:rFonts w:ascii=&quot;Cambria Math&quot; w:fareast=&quot;瀹嬩綋&quot; w:h-ansi=&quot;Cambria Math&quot;/&gt;&lt;wx:font wx:val=&quot;Cambria Math&quot;/&gt;&lt;w:kern w:val=&quot;2&quot;/&gt;&lt;w:sz-cs w:val=&quot;22&quot;/&gt;&lt;/w:rPr&gt;&lt;/m:ctr&lt;m:t&gt;sp:lPr&lt;m:t&gt;sp:&gt;&lt;/&lt;m:t&gt;sp:m:s&lt;m:t&gt;sp:Sub&lt;m:t&gt;sp:Pr&gt;&lt;m:t&gt;sp:&lt;m:&lt;m:t&gt;sp:e&gt;&lt;&lt;m:t&gt;sp:m:r&lt;m:t&gt;sp:&gt;&lt;w&lt;m:t&gt;sp::rP&lt;m:t&gt;sp:r&gt;&lt;&lt;m:t&gt;sp:w:rFonts w:ascii=&quot;Cambria Math&quot; w:fareast=&quot;瀹嬩綋&quot; w:h-ansi=&quot;Cambria Math&quot;/&gt;&lt;wx:font wx:val=&quot;Cambria Math&quot;/&gt;&lt;w:i/&gt;&lt;/w:rPr&gt;&lt;m:t&gt;C&lt;/m:t&gt;sp:&lt;/m:r&gt;&lt;/m:esp:&gt;&lt;m:sub&gt;&lt;m:sp:r&gt;&lt;w:rPr&gt;&lt;wsp::rFonts w:asp:scii=&quot;Cambrsp:ia Math&quot; w:sp:fareast=&quot;瀹&gt;sp:嬩綋&quot; w:h-a:t&gt;sp:nsi=&quot;Cambri:t&gt;sp:a Math&quot;/&gt;&lt;w:t&gt;sp:x:font wx:v:t&gt;sp:al=&quot;Cambria Math&quot;/&gt;&lt;w:i/&gt;&lt;/w:rPr&gt;&lt;m:t&gt;P&lt;/m:t&gt;&lt;/m:r&gt;&lt;/m:sub&gt;&lt;/m:sSub&gt;&lt;/m:oMath&gt;&lt;/m:oMathPsp:ara&gt;&lt;/w:p&gt;&lt;w:ssp:ectPr wsp:rsidsp:R=&quot;00000000&quot;&gt;&lt;sp:w:pgSz w:w=&quot;12sp:240&quot; w:h=&quot;1584sp:0&quot;/&gt;&lt;w:pgMar wsp::top=&quot;1440&quot; w:rp:ight=&quot;1800&quot; w:bottom=&quot;1440&quot; w:left=&quot;1800&quot; w:header=&quot;720&quot; w:footer=&quot;720&quot; w:gutter=&quot;0&quot;/&gt;&lt;w:cols w:space=&quot;720&quot;/&gt;&lt;/w:sectPr&gt;&lt;/wx:sect&gt;&lt;/w:body&gt;&lt;/w:wordDocument&gt;">
            <v:imagedata r:id="rId17" o:title="" chromakey="white"/>
          </v:shape>
        </w:pict>
      </w:r>
      <w:r w:rsidRPr="00322121">
        <w:instrText xml:space="preserve"> </w:instrText>
      </w:r>
      <w:r w:rsidRPr="00322121">
        <w:fldChar w:fldCharType="separate"/>
      </w:r>
      <w:r w:rsidR="000776EB">
        <w:rPr>
          <w:position w:val="-11"/>
        </w:rPr>
        <w:pict>
          <v:shape id="_x0000_i1031" type="#_x0000_t75" style="width:56.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465A&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38465A&quot; wsp:rsidP=&quot;0038465A&quot;&gt;&lt;m:oMathPara&gt;&lt;m:oMath&gt;&lt;m:r&gt;&lt;m:rPr&gt;&lt;m:sty m:val=&quot;p&quot;/&gt;&lt;/m:rPr&gt;&lt;w:rPr&gt;&lt;w:rFonts w:ascii=&quot;Cambria Math&quot; w:fareast=&quot;瀹嬩綋&quot; w:h-ansi=&quot;Cambria Math&quot;/&gt;&lt;wx:font wx:val=&quot;Cambria Math&quot;/&gt;&lt;/w:rPr&gt;&lt;m:t&gt;sp:sp:sp:sp:sp:sp:sp:sp:sp:sp:sp:sp:位=伪路蟻路&lt;/m:t&gt;&lt;/m:r&gt;&lt;m:sSub&gt;&lt;m:sSubPr&gt;&lt;m:ctrlPr&gt;&lt;w:rPr&gt;&lt;w:rFonts w:ascii=&quot;Cambria Math&quot; w:fareast=&quot;瀹嬩綋&quot; w:h-ansi=&quot;Cambria Math&quot;/&gt;&lt;wx:font wx:val=&quot;Cambria Math&quot;/&gt;&lt;w:kern w:val=&quot;2&quot;/&gt;&lt;w:sz-cs w:val=&quot;22&quot;/&gt;&lt;/w:rPr&gt;&lt;/m:ctr&lt;m:t&gt;sp:lPr&lt;m:t&gt;sp:&gt;&lt;/&lt;m:t&gt;sp:m:s&lt;m:t&gt;sp:Sub&lt;m:t&gt;sp:Pr&gt;&lt;m:t&gt;sp:&lt;m:&lt;m:t&gt;sp:e&gt;&lt;&lt;m:t&gt;sp:m:r&lt;m:t&gt;sp:&gt;&lt;w&lt;m:t&gt;sp::rP&lt;m:t&gt;sp:r&gt;&lt;&lt;m:t&gt;sp:w:rFonts w:ascii=&quot;Cambria Math&quot; w:fareast=&quot;瀹嬩綋&quot; w:h-ansi=&quot;Cambria Math&quot;/&gt;&lt;wx:font wx:val=&quot;Cambria Math&quot;/&gt;&lt;w:i/&gt;&lt;/w:rPr&gt;&lt;m:t&gt;C&lt;/m:t&gt;sp:&lt;/m:r&gt;&lt;/m:esp:&gt;&lt;m:sub&gt;&lt;m:sp:r&gt;&lt;w:rPr&gt;&lt;wsp::rFonts w:asp:scii=&quot;Cambrsp:ia Math&quot; w:sp:fareast=&quot;瀹&gt;sp:嬩綋&quot; w:h-a:t&gt;sp:nsi=&quot;Cambri:t&gt;sp:a Math&quot;/&gt;&lt;w:t&gt;sp:x:font wx:v:t&gt;sp:al=&quot;Cambria Math&quot;/&gt;&lt;w:i/&gt;&lt;/w:rPr&gt;&lt;m:t&gt;P&lt;/m:t&gt;&lt;/m:r&gt;&lt;/m:sub&gt;&lt;/m:sSub&gt;&lt;/m:oMath&gt;&lt;/m:oMathPsp:ara&gt;&lt;/w:p&gt;&lt;w:ssp:ectPr wsp:rsidsp:R=&quot;00000000&quot;&gt;&lt;sp:w:pgSz w:w=&quot;12sp:240&quot; w:h=&quot;1584sp:0&quot;/&gt;&lt;w:pgMar wsp::top=&quot;1440&quot; w:rp:ight=&quot;1800&quot; w:bottom=&quot;1440&quot; w:left=&quot;1800&quot; w:header=&quot;720&quot; w:footer=&quot;720&quot; w:gutter=&quot;0&quot;/&gt;&lt;w:cols w:space=&quot;720&quot;/&gt;&lt;/w:sectPr&gt;&lt;/wx:sect&gt;&lt;/w:body&gt;&lt;/w:wordDocument&gt;">
            <v:imagedata r:id="rId17" o:title="" chromakey="white"/>
          </v:shape>
        </w:pict>
      </w:r>
      <w:r w:rsidRPr="00322121">
        <w:fldChar w:fldCharType="end"/>
      </w:r>
      <w:r>
        <w:rPr>
          <w:rFonts w:hint="eastAsia"/>
        </w:rPr>
        <w:t xml:space="preserve">　</w:t>
      </w:r>
      <w:r>
        <w:rPr>
          <w:rFonts w:hint="eastAsia"/>
          <w:sz w:val="16"/>
        </w:rPr>
        <w:t xml:space="preserve">　　　</w:t>
      </w:r>
      <w:r>
        <w:rPr>
          <w:sz w:val="16"/>
        </w:rPr>
        <w:t xml:space="preserve">           </w:t>
      </w:r>
      <w:r>
        <w:rPr>
          <w:rFonts w:hint="eastAsia"/>
          <w:sz w:val="16"/>
        </w:rPr>
        <w:t xml:space="preserve">　</w:t>
      </w:r>
      <w:r>
        <w:rPr>
          <w:sz w:val="16"/>
        </w:rPr>
        <w:t xml:space="preserve">                   </w:t>
      </w:r>
      <w:r>
        <w:rPr>
          <w:rFonts w:hint="eastAsia"/>
          <w:sz w:val="16"/>
        </w:rPr>
        <w:t xml:space="preserve">　　式</w:t>
      </w:r>
      <w:r>
        <w:rPr>
          <w:sz w:val="16"/>
        </w:rPr>
        <w:t>1</w:t>
      </w:r>
    </w:p>
    <w:p w:rsidR="00322121" w:rsidRDefault="00322121" w:rsidP="00322121">
      <w:pPr>
        <w:ind w:firstLineChars="200" w:firstLine="420"/>
      </w:pPr>
      <w:r>
        <w:rPr>
          <w:rFonts w:hint="eastAsia"/>
        </w:rPr>
        <w:lastRenderedPageBreak/>
        <w:t>式中</w:t>
      </w:r>
      <w:r>
        <w:t xml:space="preserve"> </w:t>
      </w:r>
      <w:r w:rsidRPr="00322121">
        <w:fldChar w:fldCharType="begin"/>
      </w:r>
      <w:r w:rsidRPr="00322121">
        <w:instrText xml:space="preserve"> QUOTE </w:instrText>
      </w:r>
      <w:r w:rsidR="000776EB">
        <w:rPr>
          <w:position w:val="-11"/>
        </w:rPr>
        <w:pict>
          <v:shape id="_x0000_i1032"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1727&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C1727&quot; wsp:rsidP=&quot;00EC1727&quot;&gt;&lt;m:oMathPara&gt;&lt;m:oMath&gt;&lt;m:r&gt;&lt;m:rPr&gt;&lt;m:sty m:val=&quot;p&quot;/&gt;&lt;/m:rPr&gt;&lt;w:rPr&gt;&lt;w:rFonts w:ascii=&quot;Cambria Math&quot; w:h-ansi=&quot;Cambria Math&quot;/&gt;&lt;wx:font wx:val=&quot;Cambria Math&quot;/&gt;&lt;/w:rPr&gt;&lt;m:t&gt;位&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8" o:title="" chromakey="white"/>
          </v:shape>
        </w:pict>
      </w:r>
      <w:r w:rsidRPr="00322121">
        <w:instrText xml:space="preserve"> </w:instrText>
      </w:r>
      <w:r w:rsidRPr="00322121">
        <w:fldChar w:fldCharType="separate"/>
      </w:r>
      <w:r w:rsidR="000776EB">
        <w:rPr>
          <w:position w:val="-11"/>
        </w:rPr>
        <w:pict>
          <v:shape id="_x0000_i1033"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1727&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C1727&quot; wsp:rsidP=&quot;00EC1727&quot;&gt;&lt;m:oMathPara&gt;&lt;m:oMath&gt;&lt;m:r&gt;&lt;m:rPr&gt;&lt;m:sty m:val=&quot;p&quot;/&gt;&lt;/m:rPr&gt;&lt;w:rPr&gt;&lt;w:rFonts w:ascii=&quot;Cambria Math&quot; w:h-ansi=&quot;Cambria Math&quot;/&gt;&lt;wx:font wx:val=&quot;Cambria Math&quot;/&gt;&lt;/w:rPr&gt;&lt;m:t&gt;位&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8" o:title="" chromakey="white"/>
          </v:shape>
        </w:pict>
      </w:r>
      <w:r w:rsidRPr="00322121">
        <w:fldChar w:fldCharType="end"/>
      </w:r>
      <w:r>
        <w:rPr>
          <w:rFonts w:hint="eastAsia"/>
        </w:rPr>
        <w:t>——热导率，</w:t>
      </w:r>
      <w:r>
        <w:t>W·(m·K)</w:t>
      </w:r>
      <w:r>
        <w:rPr>
          <w:vertAlign w:val="superscript"/>
        </w:rPr>
        <w:t>-1</w:t>
      </w:r>
      <w:r>
        <w:rPr>
          <w:rFonts w:hint="eastAsia"/>
        </w:rPr>
        <w:t>；</w:t>
      </w:r>
    </w:p>
    <w:p w:rsidR="00322121" w:rsidRDefault="00322121" w:rsidP="00322121">
      <w:pPr>
        <w:ind w:firstLineChars="200" w:firstLine="420"/>
      </w:pPr>
      <w:r>
        <w:t xml:space="preserve">     </w:t>
      </w:r>
      <w:r w:rsidRPr="00322121">
        <w:fldChar w:fldCharType="begin"/>
      </w:r>
      <w:r w:rsidRPr="00322121">
        <w:instrText xml:space="preserve"> QUOTE </w:instrText>
      </w:r>
      <w:r w:rsidR="00FF1C10">
        <w:rPr>
          <w:position w:val="-11"/>
        </w:rPr>
        <w:pict>
          <v:shape id="_x0000_i1034"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472B&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2D472B&quot; wsp:rsidP=&quot;002D472B&quot;&gt;&lt;m:oMathPara&gt;&lt;m:oMath&gt;&lt;m:r&gt;&lt;m:rPr&gt;&lt;m:sty m:val=&quot;p&quot;/&gt;&lt;/m:rPr&gt;&lt;w:rPr&gt;&lt;w:rFonts w:ascii=&quot;Cambria Math&quot; w:h-ansi=&quot;Cambria Math&quot;/&gt;&lt;wx:font wx:val=&quot;Cambria Math&quot;/&gt;&lt;/w:rPr&gt;&lt;m:t&gt;伪&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322121">
        <w:instrText xml:space="preserve"> </w:instrText>
      </w:r>
      <w:r w:rsidRPr="00322121">
        <w:fldChar w:fldCharType="separate"/>
      </w:r>
      <w:r w:rsidR="00FF1C10">
        <w:rPr>
          <w:position w:val="-11"/>
        </w:rPr>
        <w:pict>
          <v:shape id="_x0000_i1035"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472B&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2D472B&quot; wsp:rsidP=&quot;002D472B&quot;&gt;&lt;m:oMathPara&gt;&lt;m:oMath&gt;&lt;m:r&gt;&lt;m:rPr&gt;&lt;m:sty m:val=&quot;p&quot;/&gt;&lt;/m:rPr&gt;&lt;w:rPr&gt;&lt;w:rFonts w:ascii=&quot;Cambria Math&quot; w:h-ansi=&quot;Cambria Math&quot;/&gt;&lt;wx:font wx:val=&quot;Cambria Math&quot;/&gt;&lt;/w:rPr&gt;&lt;m:t&gt;伪&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322121">
        <w:fldChar w:fldCharType="end"/>
      </w:r>
      <w:r>
        <w:rPr>
          <w:rFonts w:hint="eastAsia"/>
        </w:rPr>
        <w:t>——热扩散系数，</w:t>
      </w:r>
      <w:r>
        <w:t>mm</w:t>
      </w:r>
      <w:r>
        <w:rPr>
          <w:vertAlign w:val="superscript"/>
        </w:rPr>
        <w:t>2</w:t>
      </w:r>
      <w:r>
        <w:rPr>
          <w:rFonts w:hint="eastAsia"/>
        </w:rPr>
        <w:t>·</w:t>
      </w:r>
      <w:r>
        <w:t>s</w:t>
      </w:r>
      <w:r>
        <w:rPr>
          <w:vertAlign w:val="superscript"/>
        </w:rPr>
        <w:t>-1</w:t>
      </w:r>
      <w:r>
        <w:rPr>
          <w:rFonts w:hint="eastAsia"/>
        </w:rPr>
        <w:t>；</w:t>
      </w:r>
    </w:p>
    <w:p w:rsidR="00322121" w:rsidRDefault="00322121" w:rsidP="00322121">
      <w:pPr>
        <w:ind w:firstLineChars="200" w:firstLine="420"/>
      </w:pPr>
      <w:r>
        <w:t xml:space="preserve">     </w:t>
      </w:r>
      <w:r w:rsidRPr="00322121">
        <w:fldChar w:fldCharType="begin"/>
      </w:r>
      <w:r w:rsidRPr="00322121">
        <w:instrText xml:space="preserve"> QUOTE </w:instrText>
      </w:r>
      <w:r w:rsidR="000776EB">
        <w:rPr>
          <w:position w:val="-11"/>
        </w:rPr>
        <w:pict>
          <v:shape id="_x0000_i1036" type="#_x0000_t75" style="width:12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84B4E&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B84B4E&quot; wsp:rsidP=&quot;00B84B4E&quot;&gt;&lt;m:oMathPara&gt;&lt;m:oMath&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sidRPr="00322121">
        <w:instrText xml:space="preserve"> </w:instrText>
      </w:r>
      <w:r w:rsidRPr="00322121">
        <w:fldChar w:fldCharType="separate"/>
      </w:r>
      <w:r w:rsidR="000776EB">
        <w:rPr>
          <w:position w:val="-11"/>
        </w:rPr>
        <w:pict>
          <v:shape id="_x0000_i1037" type="#_x0000_t75" style="width:12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84B4E&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B84B4E&quot; wsp:rsidP=&quot;00B84B4E&quot;&gt;&lt;m:oMathPara&gt;&lt;m:oMath&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sidRPr="00322121">
        <w:fldChar w:fldCharType="end"/>
      </w:r>
      <w:r>
        <w:rPr>
          <w:rFonts w:hint="eastAsia"/>
        </w:rPr>
        <w:t>——比热，</w:t>
      </w:r>
      <w:r>
        <w:t>J·g</w:t>
      </w:r>
      <w:r>
        <w:rPr>
          <w:vertAlign w:val="superscript"/>
        </w:rPr>
        <w:t>-1</w:t>
      </w:r>
      <w:r>
        <w:t>·K</w:t>
      </w:r>
      <w:r>
        <w:rPr>
          <w:vertAlign w:val="superscript"/>
        </w:rPr>
        <w:t>-1</w:t>
      </w:r>
      <w:r>
        <w:rPr>
          <w:rFonts w:hint="eastAsia"/>
        </w:rPr>
        <w:t>；</w:t>
      </w:r>
    </w:p>
    <w:p w:rsidR="00322121" w:rsidRDefault="00322121" w:rsidP="00AE00E5">
      <w:pPr>
        <w:ind w:firstLineChars="200" w:firstLine="420"/>
      </w:pPr>
      <w:r>
        <w:t xml:space="preserve">      </w:t>
      </w:r>
      <w:r w:rsidRPr="00322121">
        <w:fldChar w:fldCharType="begin"/>
      </w:r>
      <w:r w:rsidRPr="00322121">
        <w:instrText xml:space="preserve"> QUOTE </w:instrText>
      </w:r>
      <w:r w:rsidR="000776EB">
        <w:rPr>
          <w:position w:val="-11"/>
        </w:rPr>
        <w:pict>
          <v:shape id="_x0000_i1038"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11B8&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3F11B8&quot; wsp:rsidP=&quot;003F11B8&quot;&gt;&lt;m:oMathPara&gt;&lt;m:oMath&gt;&lt;m:r&gt;&lt;m:rPr&gt;&lt;m:sty m:val=&quot;p&quot;/&gt;&lt;/m:rPr&gt;&lt;w:rPr&gt;&lt;w:rFonts w:ascii=&quot;Cambria Math&quot; w:h-ansi=&quot;Cambria Math&quot;/&gt;&lt;wx:font wx:val=&quot;Cambria Math&quot;/&gt;&lt;/w:rPr&gt;&lt;m:t&gt;蟻&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Pr="00322121">
        <w:instrText xml:space="preserve"> </w:instrText>
      </w:r>
      <w:r w:rsidRPr="00322121">
        <w:fldChar w:fldCharType="separate"/>
      </w:r>
      <w:r w:rsidR="000776EB">
        <w:rPr>
          <w:position w:val="-11"/>
        </w:rPr>
        <w:pict>
          <v:shape id="_x0000_i1039" type="#_x0000_t75" style="width: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11B8&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3F11B8&quot; wsp:rsidP=&quot;003F11B8&quot;&gt;&lt;m:oMathPara&gt;&lt;m:oMath&gt;&lt;m:r&gt;&lt;m:rPr&gt;&lt;m:sty m:val=&quot;p&quot;/&gt;&lt;/m:rPr&gt;&lt;w:rPr&gt;&lt;w:rFonts w:ascii=&quot;Cambria Math&quot; w:h-ansi=&quot;Cambria Math&quot;/&gt;&lt;wx:font wx:val=&quot;Cambria Math&quot;/&gt;&lt;/w:rPr&gt;&lt;m:t&gt;蟻&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Pr="00322121">
        <w:fldChar w:fldCharType="end"/>
      </w:r>
      <w:r>
        <w:rPr>
          <w:rFonts w:hint="eastAsia"/>
        </w:rPr>
        <w:t>——密度，</w:t>
      </w:r>
      <w:r>
        <w:t>g·cm</w:t>
      </w:r>
      <w:r>
        <w:rPr>
          <w:vertAlign w:val="superscript"/>
        </w:rPr>
        <w:t>-3</w:t>
      </w:r>
      <w:r>
        <w:rPr>
          <w:rFonts w:hint="eastAsia"/>
        </w:rPr>
        <w:t>；</w:t>
      </w:r>
    </w:p>
    <w:p w:rsidR="00322121" w:rsidRDefault="00322121" w:rsidP="00322121">
      <w:pPr>
        <w:pStyle w:val="ad"/>
        <w:spacing w:beforeLines="0" w:afterLines="0" w:line="300" w:lineRule="auto"/>
        <w:rPr>
          <w:rFonts w:eastAsia="宋体"/>
          <w:sz w:val="18"/>
          <w:szCs w:val="18"/>
        </w:rPr>
      </w:pPr>
      <w:r w:rsidRPr="00C15E76">
        <w:rPr>
          <w:rFonts w:eastAsia="宋体" w:hint="eastAsia"/>
          <w:b/>
          <w:sz w:val="18"/>
          <w:szCs w:val="18"/>
        </w:rPr>
        <w:t>表</w:t>
      </w:r>
      <w:r w:rsidRPr="00C15E76">
        <w:rPr>
          <w:rFonts w:eastAsia="宋体"/>
          <w:b/>
          <w:sz w:val="18"/>
          <w:szCs w:val="18"/>
        </w:rPr>
        <w:t>2</w:t>
      </w:r>
      <w:r>
        <w:rPr>
          <w:rFonts w:eastAsia="宋体" w:hint="eastAsia"/>
          <w:sz w:val="18"/>
          <w:szCs w:val="18"/>
        </w:rPr>
        <w:t>共沉淀法</w:t>
      </w:r>
      <w:r w:rsidRPr="00322121">
        <w:rPr>
          <w:rFonts w:eastAsia="宋体"/>
          <w:sz w:val="18"/>
          <w:szCs w:val="18"/>
        </w:rPr>
        <w:fldChar w:fldCharType="begin"/>
      </w:r>
      <w:r w:rsidRPr="00322121">
        <w:rPr>
          <w:rFonts w:eastAsia="宋体"/>
          <w:sz w:val="18"/>
          <w:szCs w:val="18"/>
        </w:rPr>
        <w:instrText xml:space="preserve"> QUOTE </w:instrText>
      </w:r>
      <w:r w:rsidR="000776EB">
        <w:rPr>
          <w:position w:val="-29"/>
          <w:sz w:val="18"/>
          <w:szCs w:val="18"/>
        </w:rPr>
        <w:pict>
          <v:shape id="_x0000_i1040"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Pr="00322121">
        <w:rPr>
          <w:rFonts w:eastAsia="宋体"/>
          <w:sz w:val="18"/>
          <w:szCs w:val="18"/>
        </w:rPr>
        <w:instrText xml:space="preserve"> </w:instrText>
      </w:r>
      <w:r w:rsidRPr="00322121">
        <w:rPr>
          <w:rFonts w:eastAsia="宋体"/>
          <w:sz w:val="18"/>
          <w:szCs w:val="18"/>
        </w:rPr>
        <w:fldChar w:fldCharType="separate"/>
      </w:r>
      <w:r w:rsidRPr="00322121">
        <w:rPr>
          <w:rFonts w:hint="eastAsia"/>
          <w:sz w:val="18"/>
          <w:szCs w:val="18"/>
        </w:rPr>
        <w:t>(Sm</w:t>
      </w:r>
      <w:r w:rsidRPr="00322121">
        <w:rPr>
          <w:rFonts w:hint="eastAsia"/>
          <w:sz w:val="18"/>
          <w:szCs w:val="18"/>
          <w:vertAlign w:val="subscript"/>
        </w:rPr>
        <w:t>1-x</w:t>
      </w:r>
      <w:r w:rsidRPr="00322121">
        <w:rPr>
          <w:rFonts w:hint="eastAsia"/>
          <w:sz w:val="18"/>
          <w:szCs w:val="18"/>
        </w:rPr>
        <w:t>Gd</w:t>
      </w:r>
      <w:r w:rsidRPr="00322121">
        <w:rPr>
          <w:rFonts w:hint="eastAsia"/>
          <w:sz w:val="18"/>
          <w:szCs w:val="18"/>
          <w:vertAlign w:val="subscript"/>
        </w:rPr>
        <w:t>x</w:t>
      </w:r>
      <w:r w:rsidRPr="00322121">
        <w:rPr>
          <w:rFonts w:hint="eastAsia"/>
          <w:sz w:val="18"/>
          <w:szCs w:val="18"/>
        </w:rPr>
        <w:t>)</w:t>
      </w:r>
      <w:r w:rsidRPr="00322121">
        <w:rPr>
          <w:rFonts w:hint="eastAsia"/>
          <w:sz w:val="18"/>
          <w:szCs w:val="18"/>
          <w:vertAlign w:val="subscript"/>
        </w:rPr>
        <w:t>2</w:t>
      </w:r>
      <w:r w:rsidRPr="00322121">
        <w:rPr>
          <w:rFonts w:hint="eastAsia"/>
          <w:sz w:val="18"/>
          <w:szCs w:val="18"/>
        </w:rPr>
        <w:t>Zr</w:t>
      </w:r>
      <w:r w:rsidRPr="00322121">
        <w:rPr>
          <w:rFonts w:hint="eastAsia"/>
          <w:sz w:val="18"/>
          <w:szCs w:val="18"/>
          <w:vertAlign w:val="subscript"/>
        </w:rPr>
        <w:t>2</w:t>
      </w:r>
      <w:r w:rsidRPr="00322121">
        <w:rPr>
          <w:rFonts w:hint="eastAsia"/>
          <w:sz w:val="18"/>
          <w:szCs w:val="18"/>
        </w:rPr>
        <w:t>O</w:t>
      </w:r>
      <w:r w:rsidRPr="00322121">
        <w:rPr>
          <w:rFonts w:hint="eastAsia"/>
          <w:sz w:val="18"/>
          <w:szCs w:val="18"/>
          <w:vertAlign w:val="subscript"/>
        </w:rPr>
        <w:t>7</w:t>
      </w:r>
      <w:r w:rsidRPr="00322121">
        <w:rPr>
          <w:rFonts w:eastAsia="宋体"/>
          <w:sz w:val="18"/>
          <w:szCs w:val="18"/>
        </w:rPr>
        <w:t xml:space="preserve"> </w:t>
      </w:r>
      <w:r w:rsidRPr="00322121">
        <w:rPr>
          <w:rFonts w:eastAsia="宋体"/>
          <w:sz w:val="18"/>
          <w:szCs w:val="18"/>
        </w:rPr>
        <w:fldChar w:fldCharType="end"/>
      </w:r>
      <w:r>
        <w:rPr>
          <w:rFonts w:eastAsia="宋体" w:hint="eastAsia"/>
          <w:sz w:val="18"/>
          <w:szCs w:val="18"/>
        </w:rPr>
        <w:t>块状陶瓷在不同温度下的热导率</w:t>
      </w:r>
    </w:p>
    <w:p w:rsidR="00322121" w:rsidRPr="00322121" w:rsidRDefault="00322121" w:rsidP="00322121">
      <w:pPr>
        <w:pStyle w:val="ad"/>
        <w:spacing w:beforeLines="0" w:afterLines="0" w:line="300" w:lineRule="auto"/>
        <w:rPr>
          <w:rFonts w:eastAsia="宋体"/>
          <w:sz w:val="18"/>
          <w:szCs w:val="18"/>
        </w:rPr>
      </w:pPr>
      <w:r w:rsidRPr="00C15E76">
        <w:rPr>
          <w:rFonts w:eastAsia="宋体"/>
          <w:b/>
          <w:sz w:val="18"/>
          <w:szCs w:val="18"/>
        </w:rPr>
        <w:t>Tab</w:t>
      </w:r>
      <w:r w:rsidR="008673D9">
        <w:rPr>
          <w:rFonts w:eastAsia="宋体" w:hint="eastAsia"/>
          <w:b/>
          <w:sz w:val="18"/>
          <w:szCs w:val="18"/>
        </w:rPr>
        <w:t>.</w:t>
      </w:r>
      <w:r w:rsidRPr="00C15E76">
        <w:rPr>
          <w:rFonts w:eastAsia="宋体"/>
          <w:b/>
          <w:sz w:val="18"/>
          <w:szCs w:val="18"/>
        </w:rPr>
        <w:t xml:space="preserve"> 2</w:t>
      </w:r>
      <w:r>
        <w:rPr>
          <w:rFonts w:eastAsia="宋体"/>
          <w:sz w:val="18"/>
          <w:szCs w:val="18"/>
        </w:rPr>
        <w:t xml:space="preserve"> Thermal diffusivity of </w:t>
      </w:r>
      <w:r w:rsidRPr="00322121">
        <w:rPr>
          <w:rFonts w:eastAsia="宋体"/>
          <w:sz w:val="18"/>
          <w:szCs w:val="18"/>
        </w:rPr>
        <w:fldChar w:fldCharType="begin"/>
      </w:r>
      <w:r w:rsidRPr="00322121">
        <w:rPr>
          <w:rFonts w:eastAsia="宋体"/>
          <w:sz w:val="18"/>
          <w:szCs w:val="18"/>
        </w:rPr>
        <w:instrText xml:space="preserve"> QUOTE </w:instrText>
      </w:r>
      <w:r w:rsidR="000776EB">
        <w:rPr>
          <w:position w:val="-29"/>
          <w:sz w:val="18"/>
          <w:szCs w:val="18"/>
        </w:rPr>
        <w:pict>
          <v:shape id="_x0000_i1041"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07A2&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BD07A2&quot; wsp:rsidP=&quot;00BD07A2&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Pr="00322121">
        <w:rPr>
          <w:rFonts w:eastAsia="宋体"/>
          <w:sz w:val="18"/>
          <w:szCs w:val="18"/>
        </w:rPr>
        <w:instrText xml:space="preserve"> </w:instrText>
      </w:r>
      <w:r w:rsidRPr="00322121">
        <w:rPr>
          <w:rFonts w:eastAsia="宋体"/>
          <w:sz w:val="18"/>
          <w:szCs w:val="18"/>
        </w:rPr>
        <w:fldChar w:fldCharType="separate"/>
      </w:r>
      <w:r w:rsidRPr="00322121">
        <w:rPr>
          <w:rFonts w:eastAsia="宋体"/>
          <w:sz w:val="18"/>
          <w:szCs w:val="18"/>
        </w:rPr>
        <w:t xml:space="preserve"> </w:t>
      </w:r>
      <w:r w:rsidRPr="00322121">
        <w:rPr>
          <w:rFonts w:hint="eastAsia"/>
          <w:sz w:val="18"/>
          <w:szCs w:val="18"/>
        </w:rPr>
        <w:t>(Sm</w:t>
      </w:r>
      <w:r w:rsidRPr="00322121">
        <w:rPr>
          <w:rFonts w:hint="eastAsia"/>
          <w:sz w:val="18"/>
          <w:szCs w:val="18"/>
          <w:vertAlign w:val="subscript"/>
        </w:rPr>
        <w:t>1-x</w:t>
      </w:r>
      <w:r w:rsidRPr="00322121">
        <w:rPr>
          <w:rFonts w:hint="eastAsia"/>
          <w:sz w:val="18"/>
          <w:szCs w:val="18"/>
        </w:rPr>
        <w:t>Gd</w:t>
      </w:r>
      <w:r w:rsidRPr="00322121">
        <w:rPr>
          <w:rFonts w:hint="eastAsia"/>
          <w:sz w:val="18"/>
          <w:szCs w:val="18"/>
          <w:vertAlign w:val="subscript"/>
        </w:rPr>
        <w:t>x</w:t>
      </w:r>
      <w:r w:rsidRPr="00322121">
        <w:rPr>
          <w:rFonts w:hint="eastAsia"/>
          <w:sz w:val="18"/>
          <w:szCs w:val="18"/>
        </w:rPr>
        <w:t>)</w:t>
      </w:r>
      <w:r w:rsidRPr="00322121">
        <w:rPr>
          <w:rFonts w:hint="eastAsia"/>
          <w:sz w:val="18"/>
          <w:szCs w:val="18"/>
          <w:vertAlign w:val="subscript"/>
        </w:rPr>
        <w:t>2</w:t>
      </w:r>
      <w:r w:rsidRPr="00322121">
        <w:rPr>
          <w:rFonts w:hint="eastAsia"/>
          <w:sz w:val="18"/>
          <w:szCs w:val="18"/>
        </w:rPr>
        <w:t>Zr</w:t>
      </w:r>
      <w:r w:rsidRPr="00322121">
        <w:rPr>
          <w:rFonts w:hint="eastAsia"/>
          <w:sz w:val="18"/>
          <w:szCs w:val="18"/>
          <w:vertAlign w:val="subscript"/>
        </w:rPr>
        <w:t>2</w:t>
      </w:r>
      <w:r w:rsidRPr="00322121">
        <w:rPr>
          <w:rFonts w:hint="eastAsia"/>
          <w:sz w:val="18"/>
          <w:szCs w:val="18"/>
        </w:rPr>
        <w:t>O</w:t>
      </w:r>
      <w:r w:rsidRPr="00322121">
        <w:rPr>
          <w:rFonts w:hint="eastAsia"/>
          <w:sz w:val="18"/>
          <w:szCs w:val="18"/>
          <w:vertAlign w:val="subscript"/>
        </w:rPr>
        <w:t>7</w:t>
      </w:r>
      <w:r w:rsidRPr="00322121">
        <w:rPr>
          <w:rFonts w:eastAsia="宋体"/>
          <w:sz w:val="18"/>
          <w:szCs w:val="18"/>
        </w:rPr>
        <w:t xml:space="preserve"> </w:t>
      </w:r>
      <w:r w:rsidRPr="00322121">
        <w:rPr>
          <w:rFonts w:eastAsia="宋体"/>
          <w:sz w:val="18"/>
          <w:szCs w:val="18"/>
        </w:rPr>
        <w:fldChar w:fldCharType="end"/>
      </w:r>
      <w:r>
        <w:rPr>
          <w:rFonts w:eastAsia="宋体"/>
          <w:sz w:val="18"/>
          <w:szCs w:val="18"/>
        </w:rPr>
        <w:t xml:space="preserve"> bulk ceramics by coprecipitation method at different temperatures</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468"/>
        <w:gridCol w:w="1411"/>
        <w:gridCol w:w="1369"/>
        <w:gridCol w:w="1455"/>
        <w:gridCol w:w="1510"/>
        <w:gridCol w:w="1315"/>
      </w:tblGrid>
      <w:tr w:rsidR="006215E3" w:rsidRPr="00322121" w:rsidTr="006215E3">
        <w:trPr>
          <w:trHeight w:val="622"/>
        </w:trPr>
        <w:tc>
          <w:tcPr>
            <w:tcW w:w="1468" w:type="dxa"/>
            <w:tcBorders>
              <w:bottom w:val="nil"/>
            </w:tcBorders>
            <w:shd w:val="clear" w:color="auto" w:fill="auto"/>
          </w:tcPr>
          <w:p w:rsidR="00977644" w:rsidRPr="006215E3" w:rsidRDefault="00977644" w:rsidP="006215E3">
            <w:pPr>
              <w:pStyle w:val="a6"/>
              <w:spacing w:line="300" w:lineRule="exact"/>
              <w:ind w:firstLine="0"/>
              <w:jc w:val="center"/>
              <w:rPr>
                <w:sz w:val="18"/>
              </w:rPr>
            </w:pPr>
            <w:r w:rsidRPr="006215E3">
              <w:rPr>
                <w:rFonts w:hint="eastAsia"/>
                <w:sz w:val="18"/>
              </w:rPr>
              <w:t>试样</w:t>
            </w:r>
          </w:p>
        </w:tc>
        <w:tc>
          <w:tcPr>
            <w:tcW w:w="1411" w:type="dxa"/>
            <w:tcBorders>
              <w:bottom w:val="nil"/>
            </w:tcBorders>
            <w:shd w:val="clear" w:color="auto" w:fill="auto"/>
          </w:tcPr>
          <w:p w:rsidR="00977644" w:rsidRPr="006215E3" w:rsidRDefault="00977644" w:rsidP="006215E3">
            <w:pPr>
              <w:pStyle w:val="a6"/>
              <w:spacing w:line="300" w:lineRule="exact"/>
              <w:ind w:firstLine="0"/>
              <w:jc w:val="center"/>
              <w:rPr>
                <w:sz w:val="18"/>
              </w:rPr>
            </w:pPr>
            <w:r w:rsidRPr="006215E3">
              <w:rPr>
                <w:rFonts w:hint="eastAsia"/>
                <w:sz w:val="18"/>
              </w:rPr>
              <w:t>密度</w:t>
            </w:r>
          </w:p>
          <w:p w:rsidR="00977644" w:rsidRPr="006215E3" w:rsidRDefault="00977644" w:rsidP="006215E3">
            <w:pPr>
              <w:pStyle w:val="a6"/>
              <w:spacing w:line="300" w:lineRule="exact"/>
              <w:ind w:firstLine="0"/>
              <w:jc w:val="center"/>
              <w:rPr>
                <w:i/>
                <w:sz w:val="18"/>
              </w:rPr>
            </w:pPr>
            <w:r w:rsidRPr="006215E3">
              <w:rPr>
                <w:rFonts w:hint="eastAsia"/>
                <w:i/>
                <w:sz w:val="18"/>
              </w:rPr>
              <w:t>g</w:t>
            </w:r>
            <w:r w:rsidRPr="006215E3">
              <w:rPr>
                <w:rFonts w:hint="eastAsia"/>
                <w:i/>
                <w:sz w:val="18"/>
              </w:rPr>
              <w:t>•</w:t>
            </w:r>
            <w:r w:rsidRPr="006215E3">
              <w:rPr>
                <w:rFonts w:hint="eastAsia"/>
                <w:i/>
                <w:sz w:val="18"/>
              </w:rPr>
              <w:t>cm</w:t>
            </w:r>
            <w:r w:rsidRPr="006215E3">
              <w:rPr>
                <w:rFonts w:hint="eastAsia"/>
                <w:i/>
                <w:sz w:val="18"/>
                <w:vertAlign w:val="superscript"/>
              </w:rPr>
              <w:t>-3</w:t>
            </w:r>
            <w:r w:rsidRPr="006215E3">
              <w:rPr>
                <w:rFonts w:hint="eastAsia"/>
                <w:i/>
                <w:sz w:val="18"/>
              </w:rPr>
              <w:tab/>
            </w:r>
          </w:p>
        </w:tc>
        <w:tc>
          <w:tcPr>
            <w:tcW w:w="1369" w:type="dxa"/>
            <w:tcBorders>
              <w:bottom w:val="nil"/>
            </w:tcBorders>
            <w:shd w:val="clear" w:color="auto" w:fill="auto"/>
          </w:tcPr>
          <w:p w:rsidR="00977644" w:rsidRPr="006215E3" w:rsidRDefault="00977644" w:rsidP="006215E3">
            <w:pPr>
              <w:pStyle w:val="a6"/>
              <w:spacing w:line="300" w:lineRule="exact"/>
              <w:ind w:firstLine="0"/>
              <w:jc w:val="center"/>
              <w:rPr>
                <w:sz w:val="18"/>
              </w:rPr>
            </w:pPr>
            <w:r w:rsidRPr="006215E3">
              <w:rPr>
                <w:rFonts w:hint="eastAsia"/>
                <w:sz w:val="18"/>
              </w:rPr>
              <w:t>温度</w:t>
            </w:r>
          </w:p>
          <w:p w:rsidR="00977644" w:rsidRPr="006215E3" w:rsidRDefault="00977644" w:rsidP="006215E3">
            <w:pPr>
              <w:pStyle w:val="a6"/>
              <w:spacing w:line="300" w:lineRule="exact"/>
              <w:ind w:firstLine="0"/>
              <w:jc w:val="center"/>
              <w:rPr>
                <w:i/>
                <w:sz w:val="18"/>
              </w:rPr>
            </w:pPr>
            <w:r w:rsidRPr="006215E3">
              <w:rPr>
                <w:rFonts w:hint="eastAsia"/>
                <w:i/>
                <w:sz w:val="18"/>
              </w:rPr>
              <w:t xml:space="preserve"> K</w:t>
            </w:r>
          </w:p>
        </w:tc>
        <w:tc>
          <w:tcPr>
            <w:tcW w:w="1455" w:type="dxa"/>
            <w:tcBorders>
              <w:bottom w:val="nil"/>
            </w:tcBorders>
            <w:shd w:val="clear" w:color="auto" w:fill="auto"/>
          </w:tcPr>
          <w:p w:rsidR="00977644" w:rsidRPr="006215E3" w:rsidRDefault="00977644" w:rsidP="006215E3">
            <w:pPr>
              <w:pStyle w:val="a6"/>
              <w:spacing w:line="300" w:lineRule="exact"/>
              <w:ind w:firstLine="0"/>
              <w:jc w:val="center"/>
              <w:rPr>
                <w:i/>
                <w:sz w:val="18"/>
              </w:rPr>
            </w:pPr>
            <w:r w:rsidRPr="006215E3">
              <w:rPr>
                <w:rFonts w:hint="eastAsia"/>
                <w:sz w:val="18"/>
              </w:rPr>
              <w:t>热扩散系数</w:t>
            </w:r>
            <w:r w:rsidRPr="006215E3">
              <w:rPr>
                <w:rFonts w:hint="eastAsia"/>
                <w:i/>
                <w:sz w:val="18"/>
              </w:rPr>
              <w:t>mm</w:t>
            </w:r>
            <w:r w:rsidRPr="006215E3">
              <w:rPr>
                <w:rFonts w:hint="eastAsia"/>
                <w:i/>
                <w:sz w:val="18"/>
                <w:vertAlign w:val="superscript"/>
              </w:rPr>
              <w:t>2</w:t>
            </w:r>
            <w:r w:rsidRPr="006215E3">
              <w:rPr>
                <w:rFonts w:hint="eastAsia"/>
                <w:i/>
                <w:sz w:val="18"/>
              </w:rPr>
              <w:t>/s</w:t>
            </w:r>
          </w:p>
        </w:tc>
        <w:tc>
          <w:tcPr>
            <w:tcW w:w="1510" w:type="dxa"/>
            <w:tcBorders>
              <w:bottom w:val="nil"/>
            </w:tcBorders>
            <w:shd w:val="clear" w:color="auto" w:fill="auto"/>
          </w:tcPr>
          <w:p w:rsidR="00977644" w:rsidRPr="006215E3" w:rsidRDefault="00977644" w:rsidP="006215E3">
            <w:pPr>
              <w:pStyle w:val="a6"/>
              <w:spacing w:line="300" w:lineRule="exact"/>
              <w:ind w:firstLine="0"/>
              <w:jc w:val="center"/>
              <w:rPr>
                <w:sz w:val="18"/>
              </w:rPr>
            </w:pPr>
            <w:r w:rsidRPr="006215E3">
              <w:rPr>
                <w:rFonts w:hint="eastAsia"/>
                <w:sz w:val="18"/>
              </w:rPr>
              <w:t>比热</w:t>
            </w:r>
            <w:r w:rsidRPr="006215E3">
              <w:rPr>
                <w:rFonts w:hint="eastAsia"/>
                <w:sz w:val="18"/>
              </w:rPr>
              <w:t xml:space="preserve"> </w:t>
            </w:r>
          </w:p>
          <w:p w:rsidR="00977644" w:rsidRPr="006215E3" w:rsidRDefault="00977644" w:rsidP="006215E3">
            <w:pPr>
              <w:pStyle w:val="a6"/>
              <w:spacing w:line="300" w:lineRule="exact"/>
              <w:ind w:firstLine="0"/>
              <w:jc w:val="center"/>
              <w:rPr>
                <w:i/>
                <w:sz w:val="18"/>
              </w:rPr>
            </w:pPr>
            <w:r w:rsidRPr="006215E3">
              <w:rPr>
                <w:rFonts w:hint="eastAsia"/>
                <w:i/>
                <w:sz w:val="18"/>
              </w:rPr>
              <w:t>J/(g</w:t>
            </w:r>
            <w:r w:rsidRPr="006215E3">
              <w:rPr>
                <w:rFonts w:hint="eastAsia"/>
                <w:i/>
                <w:sz w:val="18"/>
              </w:rPr>
              <w:t>·</w:t>
            </w:r>
            <w:r w:rsidRPr="006215E3">
              <w:rPr>
                <w:rFonts w:hint="eastAsia"/>
                <w:i/>
                <w:sz w:val="18"/>
              </w:rPr>
              <w:t>K)</w:t>
            </w:r>
          </w:p>
        </w:tc>
        <w:tc>
          <w:tcPr>
            <w:tcW w:w="1315" w:type="dxa"/>
            <w:tcBorders>
              <w:bottom w:val="nil"/>
            </w:tcBorders>
            <w:shd w:val="clear" w:color="auto" w:fill="auto"/>
          </w:tcPr>
          <w:p w:rsidR="00977644" w:rsidRPr="006215E3" w:rsidRDefault="00977644" w:rsidP="006215E3">
            <w:pPr>
              <w:pStyle w:val="a6"/>
              <w:spacing w:line="300" w:lineRule="exact"/>
              <w:ind w:firstLine="0"/>
              <w:jc w:val="center"/>
              <w:rPr>
                <w:sz w:val="18"/>
              </w:rPr>
            </w:pPr>
            <w:r w:rsidRPr="006215E3">
              <w:rPr>
                <w:rFonts w:hint="eastAsia"/>
                <w:sz w:val="18"/>
              </w:rPr>
              <w:t>热导率</w:t>
            </w:r>
          </w:p>
          <w:p w:rsidR="00977644" w:rsidRPr="006215E3" w:rsidRDefault="00977644" w:rsidP="006215E3">
            <w:pPr>
              <w:pStyle w:val="a6"/>
              <w:spacing w:line="300" w:lineRule="exact"/>
              <w:ind w:firstLine="0"/>
              <w:jc w:val="center"/>
              <w:rPr>
                <w:i/>
                <w:sz w:val="18"/>
              </w:rPr>
            </w:pPr>
            <w:r w:rsidRPr="006215E3">
              <w:rPr>
                <w:rFonts w:hint="eastAsia"/>
                <w:i/>
                <w:sz w:val="18"/>
              </w:rPr>
              <w:t>W/(m</w:t>
            </w:r>
            <w:r w:rsidRPr="006215E3">
              <w:rPr>
                <w:rFonts w:hint="eastAsia"/>
                <w:i/>
                <w:sz w:val="18"/>
              </w:rPr>
              <w:t>•</w:t>
            </w:r>
            <w:r w:rsidRPr="006215E3">
              <w:rPr>
                <w:rFonts w:hint="eastAsia"/>
                <w:i/>
                <w:sz w:val="18"/>
              </w:rPr>
              <w:t>K)</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val="restart"/>
            <w:tcBorders>
              <w:top w:val="nil"/>
              <w:left w:val="nil"/>
              <w:bottom w:val="single" w:sz="4" w:space="0" w:color="538135"/>
              <w:right w:val="nil"/>
            </w:tcBorders>
            <w:shd w:val="clear" w:color="auto" w:fill="auto"/>
            <w:vAlign w:val="center"/>
            <w:hideMark/>
          </w:tcPr>
          <w:p w:rsidR="00977644" w:rsidRPr="006215E3" w:rsidRDefault="006B5ACF" w:rsidP="006B5ACF">
            <w:pPr>
              <w:jc w:val="center"/>
              <w:rPr>
                <w:kern w:val="2"/>
                <w:sz w:val="18"/>
                <w:szCs w:val="18"/>
              </w:rPr>
            </w:pPr>
            <w:r>
              <w:rPr>
                <w:sz w:val="18"/>
                <w:szCs w:val="18"/>
              </w:rPr>
              <w:t>x</w:t>
            </w:r>
            <w:r>
              <w:rPr>
                <w:rFonts w:hint="eastAsia"/>
                <w:sz w:val="18"/>
                <w:szCs w:val="18"/>
              </w:rPr>
              <w:t>=0</w:t>
            </w:r>
          </w:p>
        </w:tc>
        <w:tc>
          <w:tcPr>
            <w:tcW w:w="1411" w:type="dxa"/>
            <w:vMerge w:val="restart"/>
            <w:tcBorders>
              <w:top w:val="nil"/>
              <w:left w:val="nil"/>
              <w:bottom w:val="single" w:sz="4" w:space="0" w:color="538135"/>
              <w:right w:val="nil"/>
            </w:tcBorders>
            <w:shd w:val="clear" w:color="auto" w:fill="auto"/>
            <w:vAlign w:val="center"/>
            <w:hideMark/>
          </w:tcPr>
          <w:p w:rsidR="00977644" w:rsidRPr="006215E3" w:rsidRDefault="00977644" w:rsidP="006215E3">
            <w:pPr>
              <w:jc w:val="center"/>
              <w:rPr>
                <w:kern w:val="2"/>
                <w:sz w:val="18"/>
                <w:szCs w:val="18"/>
              </w:rPr>
            </w:pPr>
            <w:r w:rsidRPr="006215E3">
              <w:rPr>
                <w:sz w:val="18"/>
                <w:szCs w:val="18"/>
              </w:rPr>
              <w:t>4.678</w:t>
            </w: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500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0.311</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0.37074</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0.539</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700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0.305</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0.38887</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0.5548</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900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0.327</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0.39455</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0.6035</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1100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0.347</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0.38757</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0.6291</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1300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0.411</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0.41316</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0.7944</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1500</w:t>
            </w:r>
          </w:p>
        </w:tc>
        <w:tc>
          <w:tcPr>
            <w:tcW w:w="1455"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0.467</w:t>
            </w:r>
          </w:p>
        </w:tc>
        <w:tc>
          <w:tcPr>
            <w:tcW w:w="1510"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0.45706</w:t>
            </w:r>
          </w:p>
        </w:tc>
        <w:tc>
          <w:tcPr>
            <w:tcW w:w="1315"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0.9985</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val="restart"/>
            <w:tcBorders>
              <w:top w:val="single" w:sz="4" w:space="0" w:color="538135"/>
              <w:left w:val="nil"/>
              <w:bottom w:val="nil"/>
              <w:right w:val="nil"/>
            </w:tcBorders>
            <w:shd w:val="clear" w:color="auto" w:fill="auto"/>
            <w:vAlign w:val="center"/>
            <w:hideMark/>
          </w:tcPr>
          <w:p w:rsidR="00977644" w:rsidRPr="006215E3" w:rsidRDefault="006B5ACF" w:rsidP="006B5ACF">
            <w:pPr>
              <w:jc w:val="center"/>
              <w:rPr>
                <w:kern w:val="2"/>
                <w:sz w:val="18"/>
                <w:szCs w:val="18"/>
              </w:rPr>
            </w:pPr>
            <w:r>
              <w:rPr>
                <w:sz w:val="18"/>
                <w:szCs w:val="18"/>
              </w:rPr>
              <w:t>x</w:t>
            </w:r>
            <w:r>
              <w:rPr>
                <w:rFonts w:hint="eastAsia"/>
                <w:sz w:val="18"/>
                <w:szCs w:val="18"/>
              </w:rPr>
              <w:t>=0.5</w:t>
            </w:r>
          </w:p>
        </w:tc>
        <w:tc>
          <w:tcPr>
            <w:tcW w:w="1411" w:type="dxa"/>
            <w:vMerge w:val="restart"/>
            <w:tcBorders>
              <w:top w:val="single" w:sz="4" w:space="0" w:color="538135"/>
              <w:left w:val="nil"/>
              <w:bottom w:val="nil"/>
              <w:right w:val="nil"/>
            </w:tcBorders>
            <w:shd w:val="clear" w:color="auto" w:fill="auto"/>
            <w:vAlign w:val="center"/>
            <w:hideMark/>
          </w:tcPr>
          <w:p w:rsidR="00977644" w:rsidRPr="006215E3" w:rsidRDefault="00977644" w:rsidP="006215E3">
            <w:pPr>
              <w:jc w:val="center"/>
              <w:rPr>
                <w:kern w:val="2"/>
                <w:sz w:val="18"/>
                <w:szCs w:val="18"/>
              </w:rPr>
            </w:pPr>
            <w:r w:rsidRPr="006215E3">
              <w:rPr>
                <w:sz w:val="18"/>
                <w:szCs w:val="18"/>
              </w:rPr>
              <w:t>4.679</w:t>
            </w:r>
          </w:p>
        </w:tc>
        <w:tc>
          <w:tcPr>
            <w:tcW w:w="1369"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500</w:t>
            </w:r>
          </w:p>
        </w:tc>
        <w:tc>
          <w:tcPr>
            <w:tcW w:w="1455"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0.32</w:t>
            </w:r>
          </w:p>
        </w:tc>
        <w:tc>
          <w:tcPr>
            <w:tcW w:w="1510"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0.36584</w:t>
            </w:r>
          </w:p>
        </w:tc>
        <w:tc>
          <w:tcPr>
            <w:tcW w:w="1315"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0.5478</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700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0.292</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0.37755</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0.5158</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900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0.322</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0.35441</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0.5340</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1100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0.34</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0.34098</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0.5425</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nil"/>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1300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0.379</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0.39965</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0.7087</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411" w:type="dxa"/>
            <w:vMerge/>
            <w:tcBorders>
              <w:top w:val="nil"/>
              <w:left w:val="nil"/>
              <w:bottom w:val="single" w:sz="4" w:space="0" w:color="538135"/>
              <w:right w:val="nil"/>
            </w:tcBorders>
            <w:shd w:val="clear" w:color="auto" w:fill="auto"/>
            <w:vAlign w:val="center"/>
            <w:hideMark/>
          </w:tcPr>
          <w:p w:rsidR="00977644" w:rsidRPr="006215E3" w:rsidRDefault="00977644" w:rsidP="006215E3">
            <w:pPr>
              <w:widowControl/>
              <w:jc w:val="center"/>
              <w:rPr>
                <w:kern w:val="2"/>
                <w:sz w:val="18"/>
                <w:szCs w:val="18"/>
              </w:rPr>
            </w:pPr>
          </w:p>
        </w:tc>
        <w:tc>
          <w:tcPr>
            <w:tcW w:w="1369"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1500</w:t>
            </w:r>
          </w:p>
        </w:tc>
        <w:tc>
          <w:tcPr>
            <w:tcW w:w="1455"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0.47</w:t>
            </w:r>
          </w:p>
        </w:tc>
        <w:tc>
          <w:tcPr>
            <w:tcW w:w="1510"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0.43167</w:t>
            </w:r>
          </w:p>
        </w:tc>
        <w:tc>
          <w:tcPr>
            <w:tcW w:w="1315" w:type="dxa"/>
            <w:tcBorders>
              <w:top w:val="nil"/>
              <w:left w:val="nil"/>
              <w:bottom w:val="single" w:sz="4"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0.9493</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val="restart"/>
            <w:tcBorders>
              <w:top w:val="single" w:sz="4" w:space="0" w:color="538135"/>
              <w:left w:val="nil"/>
              <w:bottom w:val="nil"/>
              <w:right w:val="nil"/>
            </w:tcBorders>
            <w:shd w:val="clear" w:color="auto" w:fill="auto"/>
            <w:vAlign w:val="center"/>
            <w:hideMark/>
          </w:tcPr>
          <w:p w:rsidR="00977644" w:rsidRPr="006215E3" w:rsidRDefault="006B5ACF" w:rsidP="006B5ACF">
            <w:pPr>
              <w:jc w:val="center"/>
              <w:rPr>
                <w:kern w:val="2"/>
                <w:sz w:val="18"/>
                <w:szCs w:val="18"/>
              </w:rPr>
            </w:pPr>
            <w:r>
              <w:rPr>
                <w:sz w:val="18"/>
                <w:szCs w:val="18"/>
              </w:rPr>
              <w:t>x</w:t>
            </w:r>
            <w:r>
              <w:rPr>
                <w:rFonts w:hint="eastAsia"/>
                <w:sz w:val="18"/>
                <w:szCs w:val="18"/>
              </w:rPr>
              <w:t>=1</w:t>
            </w:r>
          </w:p>
        </w:tc>
        <w:tc>
          <w:tcPr>
            <w:tcW w:w="1411" w:type="dxa"/>
            <w:vMerge w:val="restart"/>
            <w:tcBorders>
              <w:top w:val="single" w:sz="4" w:space="0" w:color="538135"/>
              <w:left w:val="nil"/>
              <w:bottom w:val="nil"/>
              <w:right w:val="nil"/>
            </w:tcBorders>
            <w:shd w:val="clear" w:color="auto" w:fill="auto"/>
            <w:vAlign w:val="center"/>
            <w:hideMark/>
          </w:tcPr>
          <w:p w:rsidR="00977644" w:rsidRPr="006215E3" w:rsidRDefault="00977644" w:rsidP="006215E3">
            <w:pPr>
              <w:jc w:val="center"/>
              <w:rPr>
                <w:kern w:val="2"/>
                <w:sz w:val="18"/>
                <w:szCs w:val="18"/>
              </w:rPr>
            </w:pPr>
            <w:r w:rsidRPr="006215E3">
              <w:rPr>
                <w:sz w:val="18"/>
                <w:szCs w:val="18"/>
              </w:rPr>
              <w:t>4.679</w:t>
            </w:r>
          </w:p>
        </w:tc>
        <w:tc>
          <w:tcPr>
            <w:tcW w:w="1369"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500</w:t>
            </w:r>
          </w:p>
        </w:tc>
        <w:tc>
          <w:tcPr>
            <w:tcW w:w="1455"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0.271</w:t>
            </w:r>
          </w:p>
        </w:tc>
        <w:tc>
          <w:tcPr>
            <w:tcW w:w="1510"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0.36173</w:t>
            </w:r>
          </w:p>
        </w:tc>
        <w:tc>
          <w:tcPr>
            <w:tcW w:w="1315" w:type="dxa"/>
            <w:tcBorders>
              <w:top w:val="single" w:sz="4" w:space="0" w:color="538135"/>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0.4587</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411"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700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0.249</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0.37161</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0.4330</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411"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900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0.329</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0.38576</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0.5938</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411"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1100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0.342</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0.4162</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0.6660</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1468"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411" w:type="dxa"/>
            <w:vMerge/>
            <w:tcBorders>
              <w:top w:val="nil"/>
              <w:left w:val="nil"/>
              <w:bottom w:val="nil"/>
              <w:right w:val="nil"/>
            </w:tcBorders>
            <w:shd w:val="clear" w:color="auto" w:fill="auto"/>
            <w:hideMark/>
          </w:tcPr>
          <w:p w:rsidR="00977644" w:rsidRPr="006215E3" w:rsidRDefault="00977644" w:rsidP="006215E3">
            <w:pPr>
              <w:widowControl/>
              <w:jc w:val="left"/>
              <w:rPr>
                <w:kern w:val="2"/>
                <w:sz w:val="18"/>
                <w:szCs w:val="18"/>
              </w:rPr>
            </w:pPr>
          </w:p>
        </w:tc>
        <w:tc>
          <w:tcPr>
            <w:tcW w:w="1369"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1300</w:t>
            </w:r>
          </w:p>
        </w:tc>
        <w:tc>
          <w:tcPr>
            <w:tcW w:w="145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0.365</w:t>
            </w:r>
          </w:p>
        </w:tc>
        <w:tc>
          <w:tcPr>
            <w:tcW w:w="1510"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0.43805</w:t>
            </w:r>
          </w:p>
        </w:tc>
        <w:tc>
          <w:tcPr>
            <w:tcW w:w="1315" w:type="dxa"/>
            <w:tcBorders>
              <w:top w:val="nil"/>
              <w:left w:val="nil"/>
              <w:bottom w:val="nil"/>
              <w:right w:val="nil"/>
            </w:tcBorders>
            <w:shd w:val="clear" w:color="auto" w:fill="auto"/>
            <w:hideMark/>
          </w:tcPr>
          <w:p w:rsidR="00977644" w:rsidRPr="006215E3" w:rsidRDefault="00977644" w:rsidP="006215E3">
            <w:pPr>
              <w:jc w:val="center"/>
              <w:rPr>
                <w:kern w:val="2"/>
                <w:sz w:val="18"/>
                <w:szCs w:val="18"/>
              </w:rPr>
            </w:pPr>
            <w:r w:rsidRPr="006215E3">
              <w:rPr>
                <w:sz w:val="18"/>
                <w:szCs w:val="18"/>
              </w:rPr>
              <w:t>0.74812</w:t>
            </w:r>
          </w:p>
        </w:tc>
      </w:tr>
      <w:tr w:rsidR="006215E3" w:rsidRPr="006215E3" w:rsidTr="0062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8"/>
        </w:trPr>
        <w:tc>
          <w:tcPr>
            <w:tcW w:w="1468" w:type="dxa"/>
            <w:vMerge/>
            <w:tcBorders>
              <w:top w:val="nil"/>
              <w:left w:val="nil"/>
              <w:bottom w:val="single" w:sz="12" w:space="0" w:color="538135"/>
              <w:right w:val="nil"/>
            </w:tcBorders>
            <w:shd w:val="clear" w:color="auto" w:fill="auto"/>
            <w:hideMark/>
          </w:tcPr>
          <w:p w:rsidR="00977644" w:rsidRPr="006215E3" w:rsidRDefault="00977644" w:rsidP="006215E3">
            <w:pPr>
              <w:widowControl/>
              <w:jc w:val="left"/>
              <w:rPr>
                <w:kern w:val="2"/>
                <w:sz w:val="18"/>
                <w:szCs w:val="18"/>
              </w:rPr>
            </w:pPr>
          </w:p>
        </w:tc>
        <w:tc>
          <w:tcPr>
            <w:tcW w:w="1411" w:type="dxa"/>
            <w:vMerge/>
            <w:tcBorders>
              <w:top w:val="nil"/>
              <w:left w:val="nil"/>
              <w:bottom w:val="single" w:sz="12" w:space="0" w:color="538135"/>
              <w:right w:val="nil"/>
            </w:tcBorders>
            <w:shd w:val="clear" w:color="auto" w:fill="auto"/>
            <w:hideMark/>
          </w:tcPr>
          <w:p w:rsidR="00977644" w:rsidRPr="006215E3" w:rsidRDefault="00977644" w:rsidP="006215E3">
            <w:pPr>
              <w:widowControl/>
              <w:jc w:val="left"/>
              <w:rPr>
                <w:kern w:val="2"/>
                <w:sz w:val="18"/>
                <w:szCs w:val="18"/>
              </w:rPr>
            </w:pPr>
          </w:p>
        </w:tc>
        <w:tc>
          <w:tcPr>
            <w:tcW w:w="1369" w:type="dxa"/>
            <w:tcBorders>
              <w:top w:val="nil"/>
              <w:left w:val="nil"/>
              <w:bottom w:val="single" w:sz="12"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1500</w:t>
            </w:r>
          </w:p>
        </w:tc>
        <w:tc>
          <w:tcPr>
            <w:tcW w:w="1455" w:type="dxa"/>
            <w:tcBorders>
              <w:top w:val="nil"/>
              <w:left w:val="nil"/>
              <w:bottom w:val="single" w:sz="12"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0.439</w:t>
            </w:r>
          </w:p>
        </w:tc>
        <w:tc>
          <w:tcPr>
            <w:tcW w:w="1510" w:type="dxa"/>
            <w:tcBorders>
              <w:top w:val="nil"/>
              <w:left w:val="nil"/>
              <w:bottom w:val="single" w:sz="12"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0.47002</w:t>
            </w:r>
          </w:p>
        </w:tc>
        <w:tc>
          <w:tcPr>
            <w:tcW w:w="1315" w:type="dxa"/>
            <w:tcBorders>
              <w:top w:val="nil"/>
              <w:left w:val="nil"/>
              <w:bottom w:val="single" w:sz="12" w:space="0" w:color="538135"/>
              <w:right w:val="nil"/>
            </w:tcBorders>
            <w:shd w:val="clear" w:color="auto" w:fill="auto"/>
            <w:hideMark/>
          </w:tcPr>
          <w:p w:rsidR="00977644" w:rsidRPr="006215E3" w:rsidRDefault="00977644" w:rsidP="006215E3">
            <w:pPr>
              <w:jc w:val="center"/>
              <w:rPr>
                <w:kern w:val="2"/>
                <w:sz w:val="18"/>
                <w:szCs w:val="18"/>
              </w:rPr>
            </w:pPr>
            <w:r w:rsidRPr="006215E3">
              <w:rPr>
                <w:sz w:val="18"/>
                <w:szCs w:val="18"/>
              </w:rPr>
              <w:t>0.9655</w:t>
            </w:r>
          </w:p>
        </w:tc>
      </w:tr>
    </w:tbl>
    <w:p w:rsidR="00AE00E5" w:rsidRDefault="00C15E76" w:rsidP="00AE00E5">
      <w:pPr>
        <w:spacing w:beforeLines="10" w:before="31" w:afterLines="10" w:after="31" w:line="312" w:lineRule="auto"/>
        <w:ind w:firstLineChars="200" w:firstLine="420"/>
        <w:rPr>
          <w:rFonts w:hint="eastAsia"/>
        </w:rPr>
      </w:pPr>
      <w:r>
        <w:rPr>
          <w:rFonts w:hint="eastAsia"/>
        </w:rPr>
        <w:t>如</w:t>
      </w:r>
      <w:r w:rsidR="00AE00E5">
        <w:rPr>
          <w:rFonts w:hint="eastAsia"/>
        </w:rPr>
        <w:t>图</w:t>
      </w:r>
      <w:r w:rsidR="00AE00E5">
        <w:rPr>
          <w:rFonts w:hint="eastAsia"/>
        </w:rPr>
        <w:t>4</w:t>
      </w:r>
      <w:r>
        <w:rPr>
          <w:rFonts w:hint="eastAsia"/>
        </w:rPr>
        <w:t>所示，</w:t>
      </w:r>
      <w:r w:rsidR="00AE00E5">
        <w:rPr>
          <w:rFonts w:hint="eastAsia"/>
        </w:rPr>
        <w:t>共沉淀法制备的</w:t>
      </w:r>
      <w:r w:rsidR="00AE00E5" w:rsidRPr="00AE00E5">
        <w:fldChar w:fldCharType="begin"/>
      </w:r>
      <w:r w:rsidR="00AE00E5" w:rsidRPr="00AE00E5">
        <w:instrText xml:space="preserve"> QUOTE </w:instrText>
      </w:r>
      <w:r w:rsidR="000776EB">
        <w:rPr>
          <w:position w:val="-11"/>
        </w:rPr>
        <w:pict>
          <v:shape id="_x0000_i1042" type="#_x0000_t75" style="width:85.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7764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1C9&quot;/&gt;&lt;wsp:rsid wsp:val=&quot;00AB595D&quot;/&gt;&lt;wsp:rsid wsp:val=&quot;00AB6965&quot;/&gt;&lt;wsp:rsid wsp:val=&quot;00AC5D47&quot;/&gt;&lt;wsp:rsid wsp:val=&quot;00AC69BD&quot;/&gt;&lt;wsp:rsid wsp:val=&quot;00AD10FE&quot;/&gt;&lt;wsp:rsid wsp:val=&quot;00AD1BFF&quot;/&gt;&lt;wsp:rsid wsp:val=&quot;00AD4BE2&quot;/&gt;&lt;wsp:rsid wsp:val=&quot;00AE00E5&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AB51C9&quot; wsp:rsidP=&quot;00AB51C9&quot;&gt;&lt;m:oMathPara&gt;&lt;m:oMath&gt;&lt;m:sSub&gt;&lt;m:sSubPr&gt;&lt;m:ctrlPr&gt;&lt;w:rPr&gt;&lt;w:rFonts w:ascii=&quot;Cambria Math&quot; w:h-ansi=&quot;Cambria Math&quot;/&gt;&lt;wx:font wx:val=&quot;Cambria Math&quot;/&gt;&lt;w:kern w:val=&quot;2&quot;/&gt;&lt;w:sz-cs w:val=&quot;22&quot;/&gt;&lt;/w:rPr&gt;&lt;/m:ctrlPr&gt;&lt;/m:sSubPr&gt;&lt;m:e&gt;&lt;m:d&gt;&lt;m:dPr&gt;&lt;m:ctrlPr&gt;&lt;w:rPr&gt;&lt;w:rFonts w:ascii=&quot;Cambria Math&quot; w:h-ansi=&quot;Cambria Math&quot;/&gt;&lt;wx:font wx:val=&quot;Cambria Math&quot;/&gt;&lt;w:kern w:val=&quot;2&quot;/&gt;&lt;w:sz-cs w:val=&quot;22&quot;/&gt;&lt;/w:rPr&gt;&lt;/m:ctrlPr&gt;&lt;/m:dPr&gt;&lt;m:e&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Sm&lt;/m:t&gt;&lt;/m:r&gt;&lt;/m:e&gt;&lt;m:sub&gt;&lt;m:r&gt;&lt;m:rPr&gt;&lt;m:sty m:val=&quot;p&quot;/&gt;&lt;/m:rPr&gt;&lt;w:rPr&gt;&lt;w:rFonts w:ascii=&quot;Cambria Math&quot; w:h-ansi=&quot;Cambria Math&quot;/&gt;&lt;wx:font wx:val=&quot;Cambria Math&quot;/&gt;&lt;/w:rPr&gt;&lt;m:t&gt;1-x&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Gd&lt;/m:t&gt;&lt;/m:r&gt;&lt;/m:e&gt;&lt;m:sub&gt;&lt;m:r&gt;&lt;m:rPr&gt;&lt;m:sty m:val=&quot;p&quot;/&gt;&lt;/m:rPr&gt;&lt;w:rPr&gt;&lt;w:rFonts w:ascii=&quot;Cambria Math&quot; w:h-ansi=&quot;Cambria Math&quot;/&gt;&lt;wx:font wx:val=&quot;Cambria Math&quot;/&gt;&lt;/w:rPr&gt;&lt;m:t&gt;x&lt;/m:t&gt;&lt;/m:r&gt;&lt;/m:sub&gt;&lt;/m:sSub&gt;&lt;/m:e&gt;&lt;/m:d&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Zr&lt;/m:t&gt;&lt;/m:r&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O&lt;/m:t&gt;&lt;/m:r&gt;&lt;/m:e&gt;&lt;m:sub&gt;&lt;m:r&gt;&lt;m:rPr&gt;&lt;m:sty m:val=&quot;p&quot;/&gt;&lt;/m:rPr&gt;&lt;w:rPr&gt;&lt;w:rFonts w:ascii=&quot;Cambria Math&quot; w:h-ansi=&quot;Cambria Math&quot;/&gt;&lt;wx:font wx:val=&quot;Cambria Math&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r w:rsidR="00AE00E5" w:rsidRPr="00AE00E5">
        <w:instrText xml:space="preserve"> </w:instrText>
      </w:r>
      <w:r w:rsidR="00AE00E5" w:rsidRPr="00AE00E5">
        <w:fldChar w:fldCharType="separate"/>
      </w:r>
      <w:r w:rsidR="00AE00E5" w:rsidRPr="00AE00E5">
        <w:fldChar w:fldCharType="begin"/>
      </w:r>
      <w:r w:rsidR="00AE00E5" w:rsidRPr="00AE00E5">
        <w:instrText xml:space="preserve"> QUOTE </w:instrText>
      </w:r>
      <w:r w:rsidR="000776EB">
        <w:rPr>
          <w:position w:val="-29"/>
        </w:rPr>
        <w:pict>
          <v:shape id="_x0000_i1043"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00AE00E5" w:rsidRPr="00AE00E5">
        <w:instrText xml:space="preserve"> </w:instrText>
      </w:r>
      <w:r w:rsidR="00AE00E5" w:rsidRPr="00AE00E5">
        <w:fldChar w:fldCharType="separate"/>
      </w:r>
      <w:r w:rsidR="00AE00E5" w:rsidRPr="00AE00E5">
        <w:rPr>
          <w:rFonts w:hint="eastAsia"/>
        </w:rPr>
        <w:t>(Sm</w:t>
      </w:r>
      <w:r w:rsidR="00AE00E5" w:rsidRPr="00AE00E5">
        <w:rPr>
          <w:rFonts w:hint="eastAsia"/>
          <w:vertAlign w:val="subscript"/>
        </w:rPr>
        <w:t>1-x</w:t>
      </w:r>
      <w:r w:rsidR="00AE00E5" w:rsidRPr="00AE00E5">
        <w:rPr>
          <w:rFonts w:hint="eastAsia"/>
        </w:rPr>
        <w:t>Gd</w:t>
      </w:r>
      <w:r w:rsidR="00AE00E5" w:rsidRPr="00AE00E5">
        <w:rPr>
          <w:rFonts w:hint="eastAsia"/>
          <w:vertAlign w:val="subscript"/>
        </w:rPr>
        <w:t>x</w:t>
      </w:r>
      <w:r w:rsidR="00AE00E5" w:rsidRPr="00AE00E5">
        <w:rPr>
          <w:rFonts w:hint="eastAsia"/>
        </w:rPr>
        <w:t>)</w:t>
      </w:r>
      <w:r w:rsidR="00AE00E5" w:rsidRPr="00AE00E5">
        <w:rPr>
          <w:rFonts w:hint="eastAsia"/>
          <w:vertAlign w:val="subscript"/>
        </w:rPr>
        <w:t>2</w:t>
      </w:r>
      <w:r w:rsidR="00AE00E5" w:rsidRPr="00AE00E5">
        <w:rPr>
          <w:rFonts w:hint="eastAsia"/>
        </w:rPr>
        <w:t>Zr</w:t>
      </w:r>
      <w:r w:rsidR="00AE00E5" w:rsidRPr="00AE00E5">
        <w:rPr>
          <w:rFonts w:hint="eastAsia"/>
          <w:vertAlign w:val="subscript"/>
        </w:rPr>
        <w:t>2</w:t>
      </w:r>
      <w:r w:rsidR="00AE00E5" w:rsidRPr="00AE00E5">
        <w:rPr>
          <w:rFonts w:hint="eastAsia"/>
        </w:rPr>
        <w:t>O</w:t>
      </w:r>
      <w:r w:rsidR="00AE00E5" w:rsidRPr="00AE00E5">
        <w:rPr>
          <w:rFonts w:hint="eastAsia"/>
          <w:vertAlign w:val="subscript"/>
        </w:rPr>
        <w:t>7</w:t>
      </w:r>
      <w:r w:rsidR="00AE00E5" w:rsidRPr="00AE00E5">
        <w:t xml:space="preserve"> </w:t>
      </w:r>
      <w:r w:rsidR="00AE00E5" w:rsidRPr="00AE00E5">
        <w:fldChar w:fldCharType="end"/>
      </w:r>
      <w:r w:rsidR="00AE00E5" w:rsidRPr="00AE00E5">
        <w:fldChar w:fldCharType="end"/>
      </w:r>
      <w:r w:rsidR="00AE00E5">
        <w:rPr>
          <w:rFonts w:hint="eastAsia"/>
        </w:rPr>
        <w:t>块状陶瓷的热导率与温度的关系。可以看出温度在</w:t>
      </w:r>
      <w:r w:rsidR="00AE00E5">
        <w:t>700K</w:t>
      </w:r>
      <w:r w:rsidR="00AE00E5">
        <w:rPr>
          <w:rFonts w:hint="eastAsia"/>
        </w:rPr>
        <w:t>以下，热导率随温度的升高没有明显改变甚至有降低的现象，这归因于晶格热传导。当温度升高至</w:t>
      </w:r>
      <w:r w:rsidR="00AE00E5">
        <w:t>1100K</w:t>
      </w:r>
      <w:r w:rsidR="00AE00E5">
        <w:rPr>
          <w:rFonts w:hint="eastAsia"/>
        </w:rPr>
        <w:t>以上，热导率随着温度的增加，这可能是由于随着温度的升高，辐射对热导的贡献增加，也称为光子热导率。经共沉淀法制备的</w:t>
      </w:r>
      <w:r w:rsidR="00AE00E5">
        <w:t xml:space="preserve"> </w:t>
      </w:r>
      <w:r w:rsidR="00AE00E5" w:rsidRPr="00AE00E5">
        <w:fldChar w:fldCharType="begin"/>
      </w:r>
      <w:r w:rsidR="00AE00E5" w:rsidRPr="00AE00E5">
        <w:instrText xml:space="preserve"> QUOTE </w:instrText>
      </w:r>
      <w:r w:rsidR="000776EB">
        <w:rPr>
          <w:position w:val="-11"/>
        </w:rPr>
        <w:pict>
          <v:shape id="_x0000_i1044" type="#_x0000_t75" style="width:85.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7764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1C9&quot;/&gt;&lt;wsp:rsid wsp:val=&quot;00AB595D&quot;/&gt;&lt;wsp:rsid wsp:val=&quot;00AB6965&quot;/&gt;&lt;wsp:rsid wsp:val=&quot;00AC5D47&quot;/&gt;&lt;wsp:rsid wsp:val=&quot;00AC69BD&quot;/&gt;&lt;wsp:rsid wsp:val=&quot;00AD10FE&quot;/&gt;&lt;wsp:rsid wsp:val=&quot;00AD1BFF&quot;/&gt;&lt;wsp:rsid wsp:val=&quot;00AD4BE2&quot;/&gt;&lt;wsp:rsid wsp:val=&quot;00AE00E5&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AB51C9&quot; wsp:rsidP=&quot;00AB51C9&quot;&gt;&lt;m:oMathPara&gt;&lt;m:oMath&gt;&lt;m:sSub&gt;&lt;m:sSubPr&gt;&lt;m:ctrlPr&gt;&lt;w:rPr&gt;&lt;w:rFonts w:ascii=&quot;Cambria Math&quot; w:h-ansi=&quot;Cambria Math&quot;/&gt;&lt;wx:font wx:val=&quot;Cambria Math&quot;/&gt;&lt;w:kern w:val=&quot;2&quot;/&gt;&lt;w:sz-cs w:val=&quot;22&quot;/&gt;&lt;/w:rPr&gt;&lt;/m:ctrlPr&gt;&lt;/m:sSubPr&gt;&lt;m:e&gt;&lt;m:d&gt;&lt;m:dPr&gt;&lt;m:ctrlPr&gt;&lt;w:rPr&gt;&lt;w:rFonts w:ascii=&quot;Cambria Math&quot; w:h-ansi=&quot;Cambria Math&quot;/&gt;&lt;wx:font wx:val=&quot;Cambria Math&quot;/&gt;&lt;w:kern w:val=&quot;2&quot;/&gt;&lt;w:sz-cs w:val=&quot;22&quot;/&gt;&lt;/w:rPr&gt;&lt;/m:ctrlPr&gt;&lt;/m:dPr&gt;&lt;m:e&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Sm&lt;/m:t&gt;&lt;/m:r&gt;&lt;/m:e&gt;&lt;m:sub&gt;&lt;m:r&gt;&lt;m:rPr&gt;&lt;m:sty m:val=&quot;p&quot;/&gt;&lt;/m:rPr&gt;&lt;w:rPr&gt;&lt;w:rFonts w:ascii=&quot;Cambria Math&quot; w:h-ansi=&quot;Cambria Math&quot;/&gt;&lt;wx:font wx:val=&quot;Cambria Math&quot;/&gt;&lt;/w:rPr&gt;&lt;m:t&gt;1-x&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Gd&lt;/m:t&gt;&lt;/m:r&gt;&lt;/m:e&gt;&lt;m:sub&gt;&lt;m:r&gt;&lt;m:rPr&gt;&lt;m:sty m:val=&quot;p&quot;/&gt;&lt;/m:rPr&gt;&lt;w:rPr&gt;&lt;w:rFonts w:ascii=&quot;Cambria Math&quot; w:h-ansi=&quot;Cambria Math&quot;/&gt;&lt;wx:font wx:val=&quot;Cambria Math&quot;/&gt;&lt;/w:rPr&gt;&lt;m:t&gt;x&lt;/m:t&gt;&lt;/m:r&gt;&lt;/m:sub&gt;&lt;/m:sSub&gt;&lt;/m:e&gt;&lt;/m:d&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Zr&lt;/m:t&gt;&lt;/m:r&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O&lt;/m:t&gt;&lt;/m:r&gt;&lt;/m:e&gt;&lt;m:sub&gt;&lt;m:r&gt;&lt;m:rPr&gt;&lt;m:sty m:val=&quot;p&quot;/&gt;&lt;/m:rPr&gt;&lt;w:rPr&gt;&lt;w:rFonts w:ascii=&quot;Cambria Math&quot; w:h-ansi=&quot;Cambria Math&quot;/&gt;&lt;wx:font wx:val=&quot;Cambria Math&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r w:rsidR="00AE00E5" w:rsidRPr="00AE00E5">
        <w:instrText xml:space="preserve"> </w:instrText>
      </w:r>
      <w:r w:rsidR="00AE00E5" w:rsidRPr="00AE00E5">
        <w:fldChar w:fldCharType="separate"/>
      </w:r>
      <w:r w:rsidR="00AE00E5" w:rsidRPr="00AE00E5">
        <w:fldChar w:fldCharType="begin"/>
      </w:r>
      <w:r w:rsidR="00AE00E5" w:rsidRPr="00AE00E5">
        <w:instrText xml:space="preserve"> QUOTE </w:instrText>
      </w:r>
      <w:r w:rsidR="000776EB">
        <w:rPr>
          <w:position w:val="-29"/>
        </w:rPr>
        <w:pict>
          <v:shape id="_x0000_i1045"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00AE00E5" w:rsidRPr="00AE00E5">
        <w:instrText xml:space="preserve"> </w:instrText>
      </w:r>
      <w:r w:rsidR="00AE00E5" w:rsidRPr="00AE00E5">
        <w:fldChar w:fldCharType="separate"/>
      </w:r>
      <w:r w:rsidR="00AE00E5" w:rsidRPr="00AE00E5">
        <w:rPr>
          <w:rFonts w:hint="eastAsia"/>
        </w:rPr>
        <w:t>(Sm</w:t>
      </w:r>
      <w:r w:rsidR="00AE00E5" w:rsidRPr="00AE00E5">
        <w:rPr>
          <w:rFonts w:hint="eastAsia"/>
          <w:vertAlign w:val="subscript"/>
        </w:rPr>
        <w:t>1-x</w:t>
      </w:r>
      <w:r w:rsidR="00AE00E5" w:rsidRPr="00AE00E5">
        <w:rPr>
          <w:rFonts w:hint="eastAsia"/>
        </w:rPr>
        <w:t>Gd</w:t>
      </w:r>
      <w:r w:rsidR="00AE00E5" w:rsidRPr="00AE00E5">
        <w:rPr>
          <w:rFonts w:hint="eastAsia"/>
          <w:vertAlign w:val="subscript"/>
        </w:rPr>
        <w:t>x</w:t>
      </w:r>
      <w:r w:rsidR="00AE00E5" w:rsidRPr="00AE00E5">
        <w:rPr>
          <w:rFonts w:hint="eastAsia"/>
        </w:rPr>
        <w:t>)</w:t>
      </w:r>
      <w:r w:rsidR="00AE00E5" w:rsidRPr="00AE00E5">
        <w:rPr>
          <w:rFonts w:hint="eastAsia"/>
          <w:vertAlign w:val="subscript"/>
        </w:rPr>
        <w:t>2</w:t>
      </w:r>
      <w:r w:rsidR="00AE00E5" w:rsidRPr="00AE00E5">
        <w:rPr>
          <w:rFonts w:hint="eastAsia"/>
        </w:rPr>
        <w:t>Zr</w:t>
      </w:r>
      <w:r w:rsidR="00AE00E5" w:rsidRPr="00AE00E5">
        <w:rPr>
          <w:rFonts w:hint="eastAsia"/>
          <w:vertAlign w:val="subscript"/>
        </w:rPr>
        <w:t>2</w:t>
      </w:r>
      <w:r w:rsidR="00AE00E5" w:rsidRPr="00AE00E5">
        <w:rPr>
          <w:rFonts w:hint="eastAsia"/>
        </w:rPr>
        <w:t>O</w:t>
      </w:r>
      <w:r w:rsidR="00AE00E5" w:rsidRPr="00AE00E5">
        <w:rPr>
          <w:rFonts w:hint="eastAsia"/>
          <w:vertAlign w:val="subscript"/>
        </w:rPr>
        <w:t>7</w:t>
      </w:r>
      <w:r w:rsidR="00AE00E5" w:rsidRPr="00AE00E5">
        <w:t xml:space="preserve"> </w:t>
      </w:r>
      <w:r w:rsidR="00AE00E5" w:rsidRPr="00AE00E5">
        <w:fldChar w:fldCharType="end"/>
      </w:r>
      <w:r w:rsidR="00AE00E5" w:rsidRPr="00AE00E5">
        <w:fldChar w:fldCharType="end"/>
      </w:r>
      <w:r w:rsidR="00AE00E5">
        <w:rPr>
          <w:rFonts w:hint="eastAsia"/>
        </w:rPr>
        <w:t>陶瓷在</w:t>
      </w:r>
      <w:r w:rsidR="00AE00E5">
        <w:t>500 K~1500 K</w:t>
      </w:r>
      <w:r w:rsidR="00AE00E5">
        <w:rPr>
          <w:rFonts w:hint="eastAsia"/>
        </w:rPr>
        <w:t>的热导率范围是</w:t>
      </w:r>
      <w:r w:rsidR="00AE00E5">
        <w:t>0.4~1 W</w:t>
      </w:r>
      <w:r w:rsidR="00AE00E5" w:rsidRPr="00AE00E5">
        <w:t>·</w:t>
      </w:r>
      <w:r w:rsidR="00AE00E5">
        <w:t>(m</w:t>
      </w:r>
      <w:r w:rsidR="00AE00E5" w:rsidRPr="00AE00E5">
        <w:t>·</w:t>
      </w:r>
      <w:r w:rsidR="00AE00E5">
        <w:t>K)</w:t>
      </w:r>
      <w:r w:rsidR="00AE00E5" w:rsidRPr="00AE00E5">
        <w:rPr>
          <w:vertAlign w:val="superscript"/>
        </w:rPr>
        <w:t>-1</w:t>
      </w:r>
      <w:r w:rsidR="00AE00E5">
        <w:rPr>
          <w:rFonts w:hint="eastAsia"/>
        </w:rPr>
        <w:t>，明显低于文献中</w:t>
      </w:r>
      <w:r w:rsidR="00AE00E5">
        <w:t>ZrO</w:t>
      </w:r>
      <w:r w:rsidR="00AE00E5" w:rsidRPr="000C639E">
        <w:rPr>
          <w:vertAlign w:val="subscript"/>
        </w:rPr>
        <w:t>2</w:t>
      </w:r>
      <w:r w:rsidR="00AE00E5">
        <w:t>-Y</w:t>
      </w:r>
      <w:r w:rsidR="00AE00E5" w:rsidRPr="000C639E">
        <w:rPr>
          <w:vertAlign w:val="subscript"/>
        </w:rPr>
        <w:t>2</w:t>
      </w:r>
      <w:r w:rsidR="00AE00E5">
        <w:t>O</w:t>
      </w:r>
      <w:r w:rsidR="00AE00E5" w:rsidRPr="000C639E">
        <w:rPr>
          <w:vertAlign w:val="subscript"/>
        </w:rPr>
        <w:t>3</w:t>
      </w:r>
      <w:r w:rsidR="00AE00E5">
        <w:rPr>
          <w:rFonts w:hint="eastAsia"/>
        </w:rPr>
        <w:t>复相材料（图</w:t>
      </w:r>
      <w:r w:rsidR="00AE00E5">
        <w:rPr>
          <w:rFonts w:hint="eastAsia"/>
        </w:rPr>
        <w:t>5</w:t>
      </w:r>
      <w:r w:rsidR="00AE00E5">
        <w:rPr>
          <w:rFonts w:hint="eastAsia"/>
        </w:rPr>
        <w:t>）的热导率</w:t>
      </w:r>
      <w:r w:rsidR="00694795" w:rsidRPr="000776EB">
        <w:rPr>
          <w:rFonts w:hint="eastAsia"/>
          <w:color w:val="1F4E79"/>
          <w:highlight w:val="yellow"/>
          <w:vertAlign w:val="superscript"/>
        </w:rPr>
        <w:t>[6]</w:t>
      </w:r>
      <w:r w:rsidR="00AE00E5">
        <w:rPr>
          <w:rFonts w:hint="eastAsia"/>
        </w:rPr>
        <w:t>。因此，</w:t>
      </w:r>
      <w:r w:rsidR="00AE00E5" w:rsidRPr="00AE00E5">
        <w:fldChar w:fldCharType="begin"/>
      </w:r>
      <w:r w:rsidR="00AE00E5" w:rsidRPr="00AE00E5">
        <w:instrText xml:space="preserve"> QUOTE </w:instrText>
      </w:r>
      <w:r w:rsidR="000776EB">
        <w:rPr>
          <w:position w:val="-11"/>
        </w:rPr>
        <w:pict>
          <v:shape id="_x0000_i1046" type="#_x0000_t75" style="width:85.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77644&quot;/&gt;&lt;wsp:rsid wsp:val=&quot;00980291&quot;/&gt;&lt;wsp:rsid wsp:val=&quot;00985BA0&quot;/&gt;&lt;wsp:rsid wsp:val=&quot;00990E08&quot;/&gt;&lt;wsp:rsid wsp:val=&quot;009A0FA4&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0E5&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9A0FA4&quot; wsp:rsidP=&quot;009A0FA4&quot;&gt;&lt;m:oMathPara&gt;&lt;m:oMath&gt;&lt;m:sSub&gt;&lt;m:sSubPr&gt;&lt;m:ctrlPr&gt;&lt;w:rPr&gt;&lt;w:rFonts w:ascii=&quot;Cambria Math&quot; w:h-ansi=&quot;Cambria Math&quot;/&gt;&lt;wx:font wx:val=&quot;Cambria Math&quot;/&gt;&lt;w:kern w:val=&quot;2&quot;/&gt;&lt;w:sz-cs w:val=&quot;22&quot;/&gt;&lt;/w:rPr&gt;&lt;/m:ctrlPr&gt;&lt;/m:sSubPr&gt;&lt;m:e&gt;&lt;m:d&gt;&lt;m:dPr&gt;&lt;m:ctrlPr&gt;&lt;w:rPr&gt;&lt;w:rFonts w:ascii=&quot;Cambria Math&quot; w:h-ansi=&quot;Cambria Math&quot;/&gt;&lt;wx:font wx:val=&quot;Cambria Math&quot;/&gt;&lt;w:kern w:val=&quot;2&quot;/&gt;&lt;w:sz-cs w:val=&quot;22&quot;/&gt;&lt;/w:rPr&gt;&lt;/m:ctrlPr&gt;&lt;/m:dPr&gt;&lt;m:e&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Sm&lt;/m:t&gt;&lt;/m:r&gt;&lt;/m:e&gt;&lt;m:sub&gt;&lt;m:r&gt;&lt;m:rPr&gt;&lt;m:sty m:val=&quot;p&quot;/&gt;&lt;/m:rPr&gt;&lt;w:rPr&gt;&lt;w:rFonts w:ascii=&quot;Cambria Math&quot; w:h-ansi=&quot;Cambria Math&quot;/&gt;&lt;wx:font wx:val=&quot;Cambria Math&quot;/&gt;&lt;/w:rPr&gt;&lt;m:t&gt;1-x&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Gd&lt;/m:t&gt;&lt;/m:r&gt;&lt;/m:e&gt;&lt;m:sub&gt;&lt;m:r&gt;&lt;m:rPr&gt;&lt;m:sty m:val=&quot;p&quot;/&gt;&lt;/m:rPr&gt;&lt;w:rPr&gt;&lt;w:rFonts w:ascii=&quot;Cambria Math&quot; w:h-ansi=&quot;Cambria Math&quot;/&gt;&lt;wx:font wx:val=&quot;Cambria Math&quot;/&gt;&lt;/w:rPr&gt;&lt;m:t&gt;x&lt;/m:t&gt;&lt;/m:r&gt;&lt;/m:sub&gt;&lt;/m:sSub&gt;&lt;/m:e&gt;&lt;/m:d&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Zr&lt;/m:t&gt;&lt;/m:r&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O&lt;/m:t&gt;&lt;/m:r&gt;&lt;/m:e&gt;&lt;m:sub&gt;&lt;m:r&gt;&lt;m:rPr&gt;&lt;m:sty m:val=&quot;p&quot;/&gt;&lt;/m:rPr&gt;&lt;w:rPr&gt;&lt;w:rFonts w:ascii=&quot;Cambria Math&quot; w:h-ansi=&quot;Cambria Math&quot;/&gt;&lt;wx:font wx:val=&quot;Cambria Math&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bookmarkStart w:id="36" w:name="OLE_LINK259"/>
      <w:bookmarkStart w:id="37" w:name="OLE_LINK260"/>
      <w:bookmarkStart w:id="38" w:name="OLE_LINK264"/>
      <w:bookmarkStart w:id="39" w:name="OLE_LINK263"/>
      <w:r w:rsidR="00AE00E5" w:rsidRPr="00AE00E5">
        <w:instrText xml:space="preserve"> </w:instrText>
      </w:r>
      <w:r w:rsidR="00AE00E5" w:rsidRPr="00AE00E5">
        <w:fldChar w:fldCharType="separate"/>
      </w:r>
      <w:r w:rsidR="00AE00E5" w:rsidRPr="00AE00E5">
        <w:fldChar w:fldCharType="begin"/>
      </w:r>
      <w:r w:rsidR="00AE00E5" w:rsidRPr="00AE00E5">
        <w:instrText xml:space="preserve"> QUOTE </w:instrText>
      </w:r>
      <w:r w:rsidR="000776EB">
        <w:rPr>
          <w:position w:val="-11"/>
        </w:rPr>
        <w:pict>
          <v:shape id="_x0000_i1047" type="#_x0000_t75" style="width:85.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7764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1C9&quot;/&gt;&lt;wsp:rsid wsp:val=&quot;00AB595D&quot;/&gt;&lt;wsp:rsid wsp:val=&quot;00AB6965&quot;/&gt;&lt;wsp:rsid wsp:val=&quot;00AC5D47&quot;/&gt;&lt;wsp:rsid wsp:val=&quot;00AC69BD&quot;/&gt;&lt;wsp:rsid wsp:val=&quot;00AD10FE&quot;/&gt;&lt;wsp:rsid wsp:val=&quot;00AD1BFF&quot;/&gt;&lt;wsp:rsid wsp:val=&quot;00AD4BE2&quot;/&gt;&lt;wsp:rsid wsp:val=&quot;00AE00E5&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AB51C9&quot; wsp:rsidP=&quot;00AB51C9&quot;&gt;&lt;m:oMathPara&gt;&lt;m:oMath&gt;&lt;m:sSub&gt;&lt;m:sSubPr&gt;&lt;m:ctrlPr&gt;&lt;w:rPr&gt;&lt;w:rFonts w:ascii=&quot;Cambria Math&quot; w:h-ansi=&quot;Cambria Math&quot;/&gt;&lt;wx:font wx:val=&quot;Cambria Math&quot;/&gt;&lt;w:kern w:val=&quot;2&quot;/&gt;&lt;w:sz-cs w:val=&quot;22&quot;/&gt;&lt;/w:rPr&gt;&lt;/m:ctrlPr&gt;&lt;/m:sSubPr&gt;&lt;m:e&gt;&lt;m:d&gt;&lt;m:dPr&gt;&lt;m:ctrlPr&gt;&lt;w:rPr&gt;&lt;w:rFonts w:ascii=&quot;Cambria Math&quot; w:h-ansi=&quot;Cambria Math&quot;/&gt;&lt;wx:font wx:val=&quot;Cambria Math&quot;/&gt;&lt;w:kern w:val=&quot;2&quot;/&gt;&lt;w:sz-cs w:val=&quot;22&quot;/&gt;&lt;/w:rPr&gt;&lt;/m:ctrlPr&gt;&lt;/m:dPr&gt;&lt;m:e&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Sm&lt;/m:t&gt;&lt;/m:r&gt;&lt;/m:e&gt;&lt;m:sub&gt;&lt;m:r&gt;&lt;m:rPr&gt;&lt;m:sty m:val=&quot;p&quot;/&gt;&lt;/m:rPr&gt;&lt;w:rPr&gt;&lt;w:rFonts w:ascii=&quot;Cambria Math&quot; w:h-ansi=&quot;Cambria Math&quot;/&gt;&lt;wx:font wx:val=&quot;Cambria Math&quot;/&gt;&lt;/w:rPr&gt;&lt;m:t&gt;1-x&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Gd&lt;/m:t&gt;&lt;/m:r&gt;&lt;/m:e&gt;&lt;m:sub&gt;&lt;m:r&gt;&lt;m:rPr&gt;&lt;m:sty m:val=&quot;p&quot;/&gt;&lt;/m:rPr&gt;&lt;w:rPr&gt;&lt;w:rFonts w:ascii=&quot;Cambria Math&quot; w:h-ansi=&quot;Cambria Math&quot;/&gt;&lt;wx:font wx:val=&quot;Cambria Math&quot;/&gt;&lt;/w:rPr&gt;&lt;m:t&gt;x&lt;/m:t&gt;&lt;/m:r&gt;&lt;/m:sub&gt;&lt;/m:sSub&gt;&lt;/m:e&gt;&lt;/m:d&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Zr&lt;/m:t&gt;&lt;/m:r&gt;&lt;/m:e&gt;&lt;m:sub&gt;&lt;m:r&gt;&lt;m:rPr&gt;&lt;m:sty m:val=&quot;p&quot;/&gt;&lt;/m:rPr&gt;&lt;w:rPr&gt;&lt;w:rFonts w:ascii=&quot;Cambria Math&quot; w:h-ansi=&quot;Cambria Math&quot;/&gt;&lt;wx:font wx:val=&quot;Cambria Math&quot;/&gt;&lt;/w:rPr&gt;&lt;m:t&gt;2&lt;/m:t&gt;&lt;/m:r&gt;&lt;/m:sub&gt;&lt;/m:sSub&gt;&lt;m:sSub&gt;&lt;m:sSubPr&gt;&lt;m:ctrlPr&gt;&lt;w:rPr&gt;&lt;w:rFonts w:ascii=&quot;Cambria Math&quot; w:h-ansi=&quot;Cambria Math&quot;/&gt;&lt;wx:font wx:val=&quot;Cambria Math&quot;/&gt;&lt;w:kern w:val=&quot;2&quot;/&gt;&lt;w:sz-cs w:val=&quot;22&quot;/&gt;&lt;/w:rPr&gt;&lt;/m:ctrlPr&gt;&lt;/m:sSubPr&gt;&lt;m:e&gt;&lt;m:r&gt;&lt;m:rPr&gt;&lt;m:sty m:val=&quot;p&quot;/&gt;&lt;/m:rPr&gt;&lt;w:rPr&gt;&lt;w:rFonts w:ascii=&quot;Cambria Math&quot; w:h-ansi=&quot;Cambria Math&quot;/&gt;&lt;wx:font wx:val=&quot;Cambria Math&quot;/&gt;&lt;/w:rPr&gt;&lt;m:t&gt;O&lt;/m:t&gt;&lt;/m:r&gt;&lt;/m:e&gt;&lt;m:sub&gt;&lt;m:r&gt;&lt;m:rPr&gt;&lt;m:sty m:val=&quot;p&quot;/&gt;&lt;/m:rPr&gt;&lt;w:rPr&gt;&lt;w:rFonts w:ascii=&quot;Cambria Math&quot; w:h-ansi=&quot;Cambria Math&quot;/&gt;&lt;wx:font wx:val=&quot;Cambria Math&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r w:rsidR="00AE00E5" w:rsidRPr="00AE00E5">
        <w:instrText xml:space="preserve"> </w:instrText>
      </w:r>
      <w:r w:rsidR="00AE00E5" w:rsidRPr="00AE00E5">
        <w:fldChar w:fldCharType="separate"/>
      </w:r>
      <w:r w:rsidR="00AE00E5" w:rsidRPr="00AE00E5">
        <w:fldChar w:fldCharType="begin"/>
      </w:r>
      <w:r w:rsidR="00AE00E5" w:rsidRPr="00AE00E5">
        <w:instrText xml:space="preserve"> QUOTE </w:instrText>
      </w:r>
      <w:r w:rsidR="000776EB">
        <w:rPr>
          <w:position w:val="-29"/>
        </w:rPr>
        <w:pict>
          <v:shape id="_x0000_i1048"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00AE00E5" w:rsidRPr="00AE00E5">
        <w:instrText xml:space="preserve"> </w:instrText>
      </w:r>
      <w:r w:rsidR="00AE00E5" w:rsidRPr="00AE00E5">
        <w:fldChar w:fldCharType="separate"/>
      </w:r>
      <w:r w:rsidR="00AE00E5" w:rsidRPr="00AE00E5">
        <w:rPr>
          <w:rFonts w:hint="eastAsia"/>
        </w:rPr>
        <w:t>(Sm</w:t>
      </w:r>
      <w:r w:rsidR="00AE00E5" w:rsidRPr="00AE00E5">
        <w:rPr>
          <w:rFonts w:hint="eastAsia"/>
          <w:vertAlign w:val="subscript"/>
        </w:rPr>
        <w:t>1-x</w:t>
      </w:r>
      <w:r w:rsidR="00AE00E5" w:rsidRPr="00AE00E5">
        <w:rPr>
          <w:rFonts w:hint="eastAsia"/>
        </w:rPr>
        <w:t>Gd</w:t>
      </w:r>
      <w:r w:rsidR="00AE00E5" w:rsidRPr="00AE00E5">
        <w:rPr>
          <w:rFonts w:hint="eastAsia"/>
          <w:vertAlign w:val="subscript"/>
        </w:rPr>
        <w:t>x</w:t>
      </w:r>
      <w:r w:rsidR="00AE00E5" w:rsidRPr="00AE00E5">
        <w:rPr>
          <w:rFonts w:hint="eastAsia"/>
        </w:rPr>
        <w:t>)</w:t>
      </w:r>
      <w:r w:rsidR="00AE00E5" w:rsidRPr="00AE00E5">
        <w:rPr>
          <w:rFonts w:hint="eastAsia"/>
          <w:vertAlign w:val="subscript"/>
        </w:rPr>
        <w:t>2</w:t>
      </w:r>
      <w:r w:rsidR="00AE00E5" w:rsidRPr="00AE00E5">
        <w:rPr>
          <w:rFonts w:hint="eastAsia"/>
        </w:rPr>
        <w:t>Zr</w:t>
      </w:r>
      <w:r w:rsidR="00AE00E5" w:rsidRPr="00AE00E5">
        <w:rPr>
          <w:rFonts w:hint="eastAsia"/>
          <w:vertAlign w:val="subscript"/>
        </w:rPr>
        <w:t>2</w:t>
      </w:r>
      <w:r w:rsidR="00AE00E5" w:rsidRPr="00AE00E5">
        <w:rPr>
          <w:rFonts w:hint="eastAsia"/>
        </w:rPr>
        <w:t>O</w:t>
      </w:r>
      <w:r w:rsidR="00AE00E5" w:rsidRPr="00AE00E5">
        <w:rPr>
          <w:rFonts w:hint="eastAsia"/>
          <w:vertAlign w:val="subscript"/>
        </w:rPr>
        <w:t>7</w:t>
      </w:r>
      <w:r w:rsidR="00AE00E5" w:rsidRPr="00AE00E5">
        <w:t xml:space="preserve"> </w:t>
      </w:r>
      <w:r w:rsidR="00AE00E5" w:rsidRPr="00AE00E5">
        <w:fldChar w:fldCharType="end"/>
      </w:r>
      <w:r w:rsidR="00AE00E5" w:rsidRPr="00AE00E5">
        <w:fldChar w:fldCharType="end"/>
      </w:r>
      <w:r w:rsidR="00AE00E5" w:rsidRPr="00AE00E5">
        <w:fldChar w:fldCharType="end"/>
      </w:r>
      <w:r w:rsidR="00AE00E5">
        <w:rPr>
          <w:rFonts w:hint="eastAsia"/>
        </w:rPr>
        <w:t>陶瓷是高温</w:t>
      </w:r>
      <w:bookmarkEnd w:id="36"/>
      <w:bookmarkEnd w:id="37"/>
      <w:r w:rsidR="00AE00E5">
        <w:rPr>
          <w:rFonts w:hint="eastAsia"/>
        </w:rPr>
        <w:t>热绝缘应用的潜在候选材料。</w:t>
      </w:r>
      <w:bookmarkEnd w:id="38"/>
      <w:bookmarkEnd w:id="39"/>
    </w:p>
    <w:p w:rsidR="000776EB" w:rsidRDefault="000776EB" w:rsidP="00AE00E5">
      <w:pPr>
        <w:spacing w:beforeLines="10" w:before="31" w:afterLines="10" w:after="31" w:line="312" w:lineRule="auto"/>
        <w:ind w:firstLineChars="200" w:firstLine="420"/>
      </w:pPr>
      <w:r w:rsidRPr="000776EB">
        <w:rPr>
          <w:rFonts w:hint="eastAsia"/>
          <w:highlight w:val="yellow"/>
        </w:rPr>
        <w:t>之前第六篇参考文献的引用格式错误，此处出现了“错误！未查到引用源”的字样，对此做出修改，谢谢编辑老</w:t>
      </w:r>
      <w:bookmarkStart w:id="40" w:name="_GoBack"/>
      <w:bookmarkEnd w:id="40"/>
      <w:r w:rsidRPr="000776EB">
        <w:rPr>
          <w:rFonts w:hint="eastAsia"/>
          <w:highlight w:val="yellow"/>
        </w:rPr>
        <w:t>师。</w:t>
      </w:r>
    </w:p>
    <w:p w:rsidR="00322121" w:rsidRDefault="000776EB" w:rsidP="00AE00E5">
      <w:pPr>
        <w:jc w:val="center"/>
        <w:rPr>
          <w:noProof/>
        </w:rPr>
      </w:pPr>
      <w:r>
        <w:rPr>
          <w:noProof/>
        </w:rPr>
        <w:lastRenderedPageBreak/>
        <w:pict>
          <v:shape id="_x0000_i1049" type="#_x0000_t75" style="width:251.25pt;height:192pt">
            <v:imagedata r:id="rId24" o:title=""/>
          </v:shape>
        </w:pict>
      </w:r>
    </w:p>
    <w:p w:rsidR="00977644" w:rsidRDefault="00977644" w:rsidP="00AE00E5">
      <w:pPr>
        <w:pStyle w:val="ac"/>
        <w:spacing w:beforeLines="0" w:afterLines="0" w:line="300" w:lineRule="auto"/>
        <w:rPr>
          <w:rFonts w:eastAsia="宋体"/>
          <w:sz w:val="18"/>
          <w:szCs w:val="18"/>
        </w:rPr>
      </w:pPr>
      <w:r w:rsidRPr="00C15E76">
        <w:rPr>
          <w:rFonts w:eastAsia="宋体" w:hint="eastAsia"/>
          <w:b/>
          <w:sz w:val="18"/>
          <w:szCs w:val="18"/>
        </w:rPr>
        <w:t>图</w:t>
      </w:r>
      <w:r w:rsidR="00AE00E5" w:rsidRPr="00C15E76">
        <w:rPr>
          <w:rFonts w:eastAsia="宋体" w:hint="eastAsia"/>
          <w:b/>
          <w:sz w:val="18"/>
          <w:szCs w:val="18"/>
        </w:rPr>
        <w:t>4</w:t>
      </w:r>
      <w:r>
        <w:rPr>
          <w:rFonts w:eastAsia="宋体" w:hint="eastAsia"/>
          <w:sz w:val="18"/>
          <w:szCs w:val="18"/>
        </w:rPr>
        <w:t>共沉淀法</w:t>
      </w:r>
      <w:r w:rsidR="00AE00E5" w:rsidRPr="00322121">
        <w:rPr>
          <w:rFonts w:eastAsia="宋体"/>
          <w:sz w:val="18"/>
          <w:szCs w:val="18"/>
        </w:rPr>
        <w:fldChar w:fldCharType="begin"/>
      </w:r>
      <w:r w:rsidR="00AE00E5" w:rsidRPr="00322121">
        <w:rPr>
          <w:rFonts w:eastAsia="宋体"/>
          <w:sz w:val="18"/>
          <w:szCs w:val="18"/>
        </w:rPr>
        <w:instrText xml:space="preserve"> QUOTE </w:instrText>
      </w:r>
      <w:r w:rsidR="000776EB">
        <w:rPr>
          <w:position w:val="-29"/>
          <w:sz w:val="18"/>
          <w:szCs w:val="18"/>
        </w:rPr>
        <w:pict>
          <v:shape id="_x0000_i1050"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00AE00E5" w:rsidRPr="00322121">
        <w:rPr>
          <w:rFonts w:eastAsia="宋体"/>
          <w:sz w:val="18"/>
          <w:szCs w:val="18"/>
        </w:rPr>
        <w:instrText xml:space="preserve"> </w:instrText>
      </w:r>
      <w:r w:rsidR="00AE00E5" w:rsidRPr="00322121">
        <w:rPr>
          <w:rFonts w:eastAsia="宋体"/>
          <w:sz w:val="18"/>
          <w:szCs w:val="18"/>
        </w:rPr>
        <w:fldChar w:fldCharType="separate"/>
      </w:r>
      <w:r w:rsidR="00AE00E5" w:rsidRPr="00322121">
        <w:rPr>
          <w:rFonts w:hint="eastAsia"/>
          <w:sz w:val="18"/>
          <w:szCs w:val="18"/>
        </w:rPr>
        <w:t>(Sm</w:t>
      </w:r>
      <w:r w:rsidR="00AE00E5" w:rsidRPr="00322121">
        <w:rPr>
          <w:rFonts w:hint="eastAsia"/>
          <w:sz w:val="18"/>
          <w:szCs w:val="18"/>
          <w:vertAlign w:val="subscript"/>
        </w:rPr>
        <w:t>1-x</w:t>
      </w:r>
      <w:r w:rsidR="00AE00E5" w:rsidRPr="00322121">
        <w:rPr>
          <w:rFonts w:hint="eastAsia"/>
          <w:sz w:val="18"/>
          <w:szCs w:val="18"/>
        </w:rPr>
        <w:t>Gd</w:t>
      </w:r>
      <w:r w:rsidR="00AE00E5" w:rsidRPr="00322121">
        <w:rPr>
          <w:rFonts w:hint="eastAsia"/>
          <w:sz w:val="18"/>
          <w:szCs w:val="18"/>
          <w:vertAlign w:val="subscript"/>
        </w:rPr>
        <w:t>x</w:t>
      </w:r>
      <w:r w:rsidR="00AE00E5" w:rsidRPr="00322121">
        <w:rPr>
          <w:rFonts w:hint="eastAsia"/>
          <w:sz w:val="18"/>
          <w:szCs w:val="18"/>
        </w:rPr>
        <w:t>)</w:t>
      </w:r>
      <w:r w:rsidR="00AE00E5" w:rsidRPr="00322121">
        <w:rPr>
          <w:rFonts w:hint="eastAsia"/>
          <w:sz w:val="18"/>
          <w:szCs w:val="18"/>
          <w:vertAlign w:val="subscript"/>
        </w:rPr>
        <w:t>2</w:t>
      </w:r>
      <w:r w:rsidR="00AE00E5" w:rsidRPr="00322121">
        <w:rPr>
          <w:rFonts w:hint="eastAsia"/>
          <w:sz w:val="18"/>
          <w:szCs w:val="18"/>
        </w:rPr>
        <w:t>Zr</w:t>
      </w:r>
      <w:r w:rsidR="00AE00E5" w:rsidRPr="00322121">
        <w:rPr>
          <w:rFonts w:hint="eastAsia"/>
          <w:sz w:val="18"/>
          <w:szCs w:val="18"/>
          <w:vertAlign w:val="subscript"/>
        </w:rPr>
        <w:t>2</w:t>
      </w:r>
      <w:r w:rsidR="00AE00E5" w:rsidRPr="00322121">
        <w:rPr>
          <w:rFonts w:hint="eastAsia"/>
          <w:sz w:val="18"/>
          <w:szCs w:val="18"/>
        </w:rPr>
        <w:t>O</w:t>
      </w:r>
      <w:r w:rsidR="00AE00E5" w:rsidRPr="00322121">
        <w:rPr>
          <w:rFonts w:hint="eastAsia"/>
          <w:sz w:val="18"/>
          <w:szCs w:val="18"/>
          <w:vertAlign w:val="subscript"/>
        </w:rPr>
        <w:t>7</w:t>
      </w:r>
      <w:r w:rsidR="00AE00E5" w:rsidRPr="00322121">
        <w:rPr>
          <w:rFonts w:eastAsia="宋体"/>
          <w:sz w:val="18"/>
          <w:szCs w:val="18"/>
        </w:rPr>
        <w:t xml:space="preserve"> </w:t>
      </w:r>
      <w:r w:rsidR="00AE00E5" w:rsidRPr="00322121">
        <w:rPr>
          <w:rFonts w:eastAsia="宋体"/>
          <w:sz w:val="18"/>
          <w:szCs w:val="18"/>
        </w:rPr>
        <w:fldChar w:fldCharType="end"/>
      </w:r>
      <w:r w:rsidRPr="00977644">
        <w:rPr>
          <w:rFonts w:eastAsia="宋体"/>
          <w:sz w:val="18"/>
          <w:szCs w:val="18"/>
        </w:rPr>
        <w:fldChar w:fldCharType="begin"/>
      </w:r>
      <w:r w:rsidRPr="00977644">
        <w:rPr>
          <w:rFonts w:eastAsia="宋体"/>
          <w:sz w:val="18"/>
          <w:szCs w:val="18"/>
        </w:rPr>
        <w:instrText xml:space="preserve"> QUOTE </w:instrText>
      </w:r>
      <w:r w:rsidR="000776EB">
        <w:rPr>
          <w:position w:val="-60"/>
        </w:rPr>
        <w:pict>
          <v:shape id="_x0000_i1051"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77644&quot;/&gt;&lt;wsp:rsid wsp:val=&quot;00977FB1&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977FB1&quot; wsp:rsidP=&quot;00977FB1&quot;&gt;&lt;m:oMathPara&gt;&lt;m:oMath&gt;&lt;m:sSub&gt;&lt;m:sSubPr&gt;&lt;m:ctrlPr&gt;&lt;w:rPr&gt;&lt;w:rFonts w:ascii=&quot;Cambria Math&quot; w:h-ansi=&quot;Cambria Math&quot; w:cs=&quot;Arial&quot;/&gt;&lt;wx:font wx:val=&quot;Cambria Math&quot;/&gt;&lt;w:kern w:val=&quot;2&quot;/&gt;&lt;w:sz w:val=&quot;18&quot;/&gt;&lt;w:sz-cs w:val=&quot;18&quot;/&gt;&lt;/w:rPr&gt;&lt;/m:ctrlPr&gt;&lt;/m:sSubPr&gt;&lt;m:e&gt;&lt;m:d&gt;&lt;m:dPr&gt;&lt;m:ctrlPr&gt;&lt;w:rPr&gt;&lt;w:rFonts w:ascii=&quot;Cambria Math&quot; w:h-ansi=&quot;Cambria Math&quot; w:cs=&quot;Arial&quot;/&gt;&lt;wx:font wx:val=&quot;Cambria Math&quot;/&gt;&lt;w:kern w:val=&quot;2&quot;/&gt;&lt;w:sz w:val=&quot;18&quot;/&gt;&lt;w:sz-cs w:val=&quot;18&quot;/&gt;&lt;/w:rPr&gt;&lt;/m:ctrlPr&gt;&lt;/m:dPr&gt;&lt;m:e&gt;&lt;m:sSub&gt;&lt;m:sSubPr&gt;&lt;m:ctrlPr&gt;&lt;w:rPr&gt;&lt;w:rFonts w:ascii=&quot;Cambria Math&quot; w:h-ansi=&quot;Cambria Math&quot; w:cs=&quot;Arial&quot;/&gt;&lt;wx:font wx:val=&quot;Cambria Math&quot;/&gt;&lt;w:kern w:val=&quot;2&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kern w:val=&quot;2&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kern w:val=&quot;2&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kern w:val=&quot;2&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977644">
        <w:rPr>
          <w:rFonts w:eastAsia="宋体"/>
          <w:sz w:val="18"/>
          <w:szCs w:val="18"/>
        </w:rPr>
        <w:instrText xml:space="preserve"> </w:instrText>
      </w:r>
      <w:r w:rsidRPr="00977644">
        <w:rPr>
          <w:rFonts w:eastAsia="宋体"/>
          <w:sz w:val="18"/>
          <w:szCs w:val="18"/>
        </w:rPr>
        <w:fldChar w:fldCharType="end"/>
      </w:r>
      <w:r>
        <w:rPr>
          <w:rFonts w:eastAsia="宋体" w:hint="eastAsia"/>
          <w:sz w:val="18"/>
          <w:szCs w:val="18"/>
        </w:rPr>
        <w:t>块状陶瓷在不同温度下的热导率趋势图</w:t>
      </w:r>
    </w:p>
    <w:p w:rsidR="00977644" w:rsidRDefault="00977644" w:rsidP="00AE00E5">
      <w:pPr>
        <w:pStyle w:val="ac"/>
        <w:spacing w:beforeLines="0" w:afterLines="0" w:line="300" w:lineRule="auto"/>
        <w:rPr>
          <w:rFonts w:eastAsia="宋体"/>
          <w:sz w:val="18"/>
          <w:szCs w:val="18"/>
        </w:rPr>
      </w:pPr>
      <w:r w:rsidRPr="00C15E76">
        <w:rPr>
          <w:rFonts w:eastAsia="宋体"/>
          <w:b/>
          <w:sz w:val="18"/>
          <w:szCs w:val="18"/>
        </w:rPr>
        <w:t xml:space="preserve">FIG </w:t>
      </w:r>
      <w:r w:rsidR="00AE00E5" w:rsidRPr="00C15E76">
        <w:rPr>
          <w:rFonts w:eastAsia="宋体" w:hint="eastAsia"/>
          <w:b/>
          <w:sz w:val="18"/>
          <w:szCs w:val="18"/>
        </w:rPr>
        <w:t>4</w:t>
      </w:r>
      <w:r>
        <w:rPr>
          <w:rFonts w:eastAsia="宋体"/>
          <w:sz w:val="18"/>
          <w:szCs w:val="18"/>
        </w:rPr>
        <w:t xml:space="preserve"> Thermal diffusivity trend chart of </w:t>
      </w:r>
      <w:r w:rsidR="00AE00E5" w:rsidRPr="00322121">
        <w:rPr>
          <w:rFonts w:eastAsia="宋体"/>
          <w:sz w:val="18"/>
          <w:szCs w:val="18"/>
        </w:rPr>
        <w:fldChar w:fldCharType="begin"/>
      </w:r>
      <w:r w:rsidR="00AE00E5" w:rsidRPr="00322121">
        <w:rPr>
          <w:rFonts w:eastAsia="宋体"/>
          <w:sz w:val="18"/>
          <w:szCs w:val="18"/>
        </w:rPr>
        <w:instrText xml:space="preserve"> QUOTE </w:instrText>
      </w:r>
      <w:r w:rsidR="000776EB">
        <w:rPr>
          <w:position w:val="-29"/>
          <w:sz w:val="18"/>
          <w:szCs w:val="18"/>
        </w:rPr>
        <w:pict>
          <v:shape id="_x0000_i1052" type="#_x0000_t75" style="width:1in;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323E4&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B0980&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22121&quot;/&gt;&lt;wsp:rsid wsp:val=&quot;003318C8&quot;/&gt;&lt;wsp:rsid wsp:val=&quot;003477A7&quot;/&gt;&lt;wsp:rsid wsp:val=&quot;00347C69&quot;/&gt;&lt;wsp:rsid wsp:val=&quot;003676F2&quot;/&gt;&lt;wsp:rsid wsp:val=&quot;0037099E&quot;/&gt;&lt;wsp:rsid wsp:val=&quot;00370EE5&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3BA1&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271B&quot;/&gt;&lt;wsp:rsid wsp:val=&quot;004741F0&quot;/&gt;&lt;wsp:rsid wsp:val=&quot;00477ADB&quot;/&gt;&lt;wsp:rsid wsp:val=&quot;00490FC4&quot;/&gt;&lt;wsp:rsid wsp:val=&quot;004A19E5&quot;/&gt;&lt;wsp:rsid wsp:val=&quot;004A78BE&quot;/&gt;&lt;wsp:rsid wsp:val=&quot;004B035B&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8F58FC&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5D47&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4775&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0923&quot;/&gt;&lt;wsp:rsid wsp:val=&quot;00C96BEE&quot;/&gt;&lt;wsp:rsid wsp:val=&quot;00C97EF3&quot;/&gt;&lt;wsp:rsid wsp:val=&quot;00CB6CD5&quot;/&gt;&lt;wsp:rsid wsp:val=&quot;00CB7AD9&quot;/&gt;&lt;wsp:rsid wsp:val=&quot;00CC45BF&quot;/&gt;&lt;wsp:rsid wsp:val=&quot;00CC55A2&quot;/&gt;&lt;wsp:rsid wsp:val=&quot;00CD3AD0&quot;/&gt;&lt;wsp:rsid wsp:val=&quot;00CD4EBB&quot;/&gt;&lt;wsp:rsid wsp:val=&quot;00CE10A6&quot;/&gt;&lt;wsp:rsid wsp:val=&quot;00CE759F&quot;/&gt;&lt;wsp:rsid wsp:val=&quot;00CE7B9D&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1B2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Default=&quot;00E61B29&quot; wsp:rsidP=&quot;00E61B29&quot;&gt;&lt;m:oMathPara&gt;&lt;m:oMath&gt;&lt;m:sSub&gt;&lt;m:sSubPr&gt;&lt;m:ctrlPr&gt;&lt;w:rPr&gt;&lt;w:rFonts w:ascii=&quot;Cambria Math&quot; w:h-ansi=&quot;Cambria Math&quot; w:cs=&quot;Arial&quot;/&gt;&lt;wx:font wx:val=&quot;Cambria Math&quot;/&gt;&lt;w:b-cs/&gt;&lt;w:kern w:val=&quot;28&quot;/&gt;&lt;w:sz w:val=&quot;18&quot;/&gt;&lt;w:sz-cs w:val=&quot;18&quot;/&gt;&lt;/w:rPr&gt;&lt;/m:ctrlPr&gt;&lt;/m:sSubPr&gt;&lt;m:e&gt;&lt;m:d&gt;&lt;m:dPr&gt;&lt;m:ctrlPr&gt;&lt;w:rPr&gt;&lt;w:rFonts w:ascii=&quot;Cambria Math&quot; w:h-ansi=&quot;Cambria Math&quot; w:cs=&quot;Arial&quot;/&gt;&lt;wx:font wx:val=&quot;Cambria Math&quot;/&gt;&lt;w:b-cs/&gt;&lt;w:kern w:val=&quot;28&quot;/&gt;&lt;w:sz w:val=&quot;18&quot;/&gt;&lt;w:sz-cs w:val=&quot;18&quot;/&gt;&lt;/w:rPr&gt;&lt;/m:ctrlPr&gt;&lt;/m:dPr&gt;&lt;m:e&gt;&lt;m:sSub&gt;&lt;m:sSubPr&gt;&lt;m:ctrlPr&gt;&lt;w:rPr&gt;&lt;w:rFonts w:ascii=&quot;Cambria Math&quot; w:h-ansi=&quot;Cambria Math&quot; w:cs=&quot;Arial&quot;/&gt;&lt;wx:font wx:val=&quot;Cambria Math&quot;/&gt;&lt;w:b-cs/&gt;&lt;w:kern w:val=&quot;28&quot;/&gt;&lt;w:sz w:val=&quot;18&quot;/&gt;&lt;w:sz-cs w:val=&quot;18&quot;/&gt;&lt;/w:rPr&gt;&lt;/m:ctrlPr&gt;&lt;/m:sSubPr&gt;&lt;m:e&gt;&lt;aml:annotation aml:id=&quot;0&quot; w:type=&quot;Word.Bookmark.Start&quot; w:name=&quot;OLE_LINK262&quot;/&gt;&lt;aml:annotation aml:id=&quot;1&quot; w:type=&quot;Word.Bookmark.Start&quot; w:name=&quot;OLE_LINK265&quot;/&gt;&lt;aml:annotation aml:id=&quot;2&quot; w:type=&quot;Word.Bookmark.Start&quot; w:name=&quot;OLE_LINK267&quot;/&gt;&lt;aml:annotation aml:id=&quot;3&quot; w:type=&quot;Word.Bookmark.Start&quot; w:name=&quot;OLE_LINK261&quot;/&gt;&lt;aml:annotation aml:id=&quot;4&quot; w:type=&quot;Word.Bookmark.Start&quot; w:name=&quot;OLE_LINK266&quot;/&gt;&lt;m:r&gt;&lt;m:rPr&gt;&lt;m:sty m:val=&quot;p&quot;/&gt;&lt;/m:rPr&gt;&lt;w:rPr&gt;&lt;w:rFonts w:ascii=&quot;Cambria Math&quot; w:h-ansi=&quot;Cambria Math&quot;/&gt;&lt;wx:font wx:val=&quot;Cambria Math&quot;/&gt;&lt;w:sz w:val=&quot;18&quot;/&gt;&lt;w:sz-cs w:val=&quot;18&quot;/&gt;&lt;/w:rPr&gt;&lt;m:t&gt;Sm&lt;/m:t&gt;&lt;/m:r&gt;&lt;/m:e&gt;&lt;m:sub&gt;&lt;m:r&gt;&lt;m:rPr&gt;&lt;m:sty m:val=&quot;p&quot;/&gt;&lt;/m:rPr&gt;&lt;w:rPr&gt;&lt;w:rFonts w:ascii=&quot;Cambria Math&quot; w:h-ansi=&quot;Cambria Math&quot;/&gt;&lt;wx:font wx:val=&quot;Cambria Math&quot;/&gt;&lt;w:sz w:val=&quot;18&quot;/&gt;&lt;w:sz-cs w:val=&quot;18&quot;/&gt;&lt;/w:rPr&gt;&lt;m:t&gt;1-x&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Gd&lt;/m:t&gt;&lt;/m:r&gt;&lt;/m:e&gt;&lt;m:sub&gt;&lt;m:r&gt;&lt;m:rPr&gt;&lt;m:sty m:val=&quot;p&quot;/&gt;&lt;/m:rPr&gt;&lt;w:rPr&gt;&lt;w:rFonts w:ascii=&quot;Cambria Math&quot; w:h-ansi=&quot;Cambria Math&quot;/&gt;&lt;wx:font wx:val=&quot;Cambria Math&quot;/&gt;&lt;w:sz w:val=&quot;18&quot;/&gt;&lt;w:sz-cs w:val=&quot;18&quot;/&gt;&lt;/w:rPr&gt;&lt;m:t&gt;x&lt;/m:t&gt;&lt;/m:r&gt;&lt;/m:sub&gt;&lt;/m:sSub&gt;&lt;/m:e&gt;&lt;/m:d&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Zr&lt;/m:t&gt;&lt;/m:r&gt;&lt;/m:e&gt;&lt;m:sub&gt;&lt;m:r&gt;&lt;m:rPr&gt;&lt;m:sty m:val=&quot;p&quot;/&gt;&lt;/m:rPr&gt;&lt;w:rPr&gt;&lt;w:rFonts w:ascii=&quot;Cambria Math&quot; w:h-ansi=&quot;Cambria Math&quot;/&gt;&lt;wx:font wx:val=&quot;Cambria Math&quot;/&gt;&lt;w:sz w:val=&quot;18&quot;/&gt;&lt;w:sz-cs w:val=&quot;18&quot;/&gt;&lt;/w:rPr&gt;&lt;m:t&gt;2&lt;/m:t&gt;&lt;/m:r&gt;&lt;/m:sub&gt;&lt;/m:sSub&gt;&lt;m:sSub&gt;&lt;m:sSubPr&gt;&lt;m:ctrlPr&gt;&lt;w:rPr&gt;&lt;w:rFonts w:ascii=&quot;Cambria Math&quot; w:h-ansi=&quot;Cambria Math&quot; w:cs=&quot;Arial&quot;/&gt;&lt;wx:font wx:val=&quot;Cambria Math&quot;/&gt;&lt;w:b-cs/&gt;&lt;w:kern w:val=&quot;28&quot;/&gt;&lt;w:sz w:val=&quot;18&quot;/&gt;&lt;w:sz-cs w:val=&quot;18&quot;/&gt;&lt;/w:rPr&gt;&lt;/m:ctrlPr&gt;&lt;/m:sSubPr&gt;&lt;m:e&gt;&lt;m:r&gt;&lt;m:rPr&gt;&lt;m:sty m:val=&quot;p&quot;/&gt;&lt;/m:rPr&gt;&lt;w:rPr&gt;&lt;w:rFonts w:ascii=&quot;Cambria Math&quot; w:h-ansi=&quot;Cambria Math&quot;/&gt;&lt;wx:font wx:val=&quot;Cambria Math&quot;/&gt;&lt;w:sz w:val=&quot;18&quot;/&gt;&lt;w:sz-cs w:val=&quot;18&quot;/&gt;&lt;/w:rPr&gt;&lt;m:t&gt;O&lt;/m:t&gt;&lt;/m:r&gt;&lt;/m:e&gt;&lt;m:sub&gt;&lt;m:r&gt;&lt;m:rPr&gt;&lt;m:sty m:val=&quot;p&quot;/&gt;&lt;/m:rPr&gt;&lt;w:rPr&gt;&lt;w:rFonts w:ascii=&quot;Cambria Math&quot; w:h-ansi=&quot;Cambria Math&quot;/&gt;&lt;wx:font wx:val=&quot;Cambria Math&quot;/&gt;&lt;w:sz w:val=&quot;18&quot;/&gt;&lt;w:sz-cs w:val=&quot;18&quot;/&gt;&lt;/w:rPr&gt;&lt;m:t&gt;7&lt;/m:t&gt;&lt;/m:r&gt;&lt;/m:sub&gt;&lt;/m:sSub&gt;&lt;/m:oMath&gt;&lt;/m:oMathPara&gt;&lt;aml:annotation aml:id=&quot;0&quot; w:type=&quot;Word.Bookmark.End&quot;/&gt;&lt;aml:annotation aml:id=&quot;1&quot; w:type=&quot;Word.Bookmark.End&quot;/&gt;&lt;aml:annotation aml:id=&quot;2&quot; w:type=&quot;Word.Bookmark.End&quot;/&gt;&lt;aml:annotation aml:id=&quot;3&quot; w:type=&quot;Word.Bookmark.End&quot;/&gt;&lt;aml:annotation aml:id=&quot;4&quot; w:type=&quot;Word.Bookmark.End&quot;/&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00AE00E5" w:rsidRPr="00322121">
        <w:rPr>
          <w:rFonts w:eastAsia="宋体"/>
          <w:sz w:val="18"/>
          <w:szCs w:val="18"/>
        </w:rPr>
        <w:instrText xml:space="preserve"> </w:instrText>
      </w:r>
      <w:r w:rsidR="00AE00E5" w:rsidRPr="00322121">
        <w:rPr>
          <w:rFonts w:eastAsia="宋体"/>
          <w:sz w:val="18"/>
          <w:szCs w:val="18"/>
        </w:rPr>
        <w:fldChar w:fldCharType="separate"/>
      </w:r>
      <w:r w:rsidR="00AE00E5" w:rsidRPr="00322121">
        <w:rPr>
          <w:rFonts w:hint="eastAsia"/>
          <w:sz w:val="18"/>
          <w:szCs w:val="18"/>
        </w:rPr>
        <w:t>(Sm</w:t>
      </w:r>
      <w:r w:rsidR="00AE00E5" w:rsidRPr="00322121">
        <w:rPr>
          <w:rFonts w:hint="eastAsia"/>
          <w:sz w:val="18"/>
          <w:szCs w:val="18"/>
          <w:vertAlign w:val="subscript"/>
        </w:rPr>
        <w:t>1-x</w:t>
      </w:r>
      <w:r w:rsidR="00AE00E5" w:rsidRPr="00322121">
        <w:rPr>
          <w:rFonts w:hint="eastAsia"/>
          <w:sz w:val="18"/>
          <w:szCs w:val="18"/>
        </w:rPr>
        <w:t>Gd</w:t>
      </w:r>
      <w:r w:rsidR="00AE00E5" w:rsidRPr="00322121">
        <w:rPr>
          <w:rFonts w:hint="eastAsia"/>
          <w:sz w:val="18"/>
          <w:szCs w:val="18"/>
          <w:vertAlign w:val="subscript"/>
        </w:rPr>
        <w:t>x</w:t>
      </w:r>
      <w:r w:rsidR="00AE00E5" w:rsidRPr="00322121">
        <w:rPr>
          <w:rFonts w:hint="eastAsia"/>
          <w:sz w:val="18"/>
          <w:szCs w:val="18"/>
        </w:rPr>
        <w:t>)</w:t>
      </w:r>
      <w:r w:rsidR="00AE00E5" w:rsidRPr="00322121">
        <w:rPr>
          <w:rFonts w:hint="eastAsia"/>
          <w:sz w:val="18"/>
          <w:szCs w:val="18"/>
          <w:vertAlign w:val="subscript"/>
        </w:rPr>
        <w:t>2</w:t>
      </w:r>
      <w:r w:rsidR="00AE00E5" w:rsidRPr="00322121">
        <w:rPr>
          <w:rFonts w:hint="eastAsia"/>
          <w:sz w:val="18"/>
          <w:szCs w:val="18"/>
        </w:rPr>
        <w:t>Zr</w:t>
      </w:r>
      <w:r w:rsidR="00AE00E5" w:rsidRPr="00322121">
        <w:rPr>
          <w:rFonts w:hint="eastAsia"/>
          <w:sz w:val="18"/>
          <w:szCs w:val="18"/>
          <w:vertAlign w:val="subscript"/>
        </w:rPr>
        <w:t>2</w:t>
      </w:r>
      <w:r w:rsidR="00AE00E5" w:rsidRPr="00322121">
        <w:rPr>
          <w:rFonts w:hint="eastAsia"/>
          <w:sz w:val="18"/>
          <w:szCs w:val="18"/>
        </w:rPr>
        <w:t>O</w:t>
      </w:r>
      <w:r w:rsidR="00AE00E5" w:rsidRPr="00322121">
        <w:rPr>
          <w:rFonts w:hint="eastAsia"/>
          <w:sz w:val="18"/>
          <w:szCs w:val="18"/>
          <w:vertAlign w:val="subscript"/>
        </w:rPr>
        <w:t>7</w:t>
      </w:r>
      <w:r w:rsidR="00AE00E5" w:rsidRPr="00322121">
        <w:rPr>
          <w:rFonts w:eastAsia="宋体"/>
          <w:sz w:val="18"/>
          <w:szCs w:val="18"/>
        </w:rPr>
        <w:t xml:space="preserve"> </w:t>
      </w:r>
      <w:r w:rsidR="00AE00E5" w:rsidRPr="00322121">
        <w:rPr>
          <w:rFonts w:eastAsia="宋体"/>
          <w:sz w:val="18"/>
          <w:szCs w:val="18"/>
        </w:rPr>
        <w:fldChar w:fldCharType="end"/>
      </w:r>
      <w:r>
        <w:rPr>
          <w:rFonts w:eastAsia="宋体"/>
          <w:sz w:val="18"/>
          <w:szCs w:val="18"/>
        </w:rPr>
        <w:t xml:space="preserve"> bulk ceramics by hydrothermal preparation at different temperatures</w:t>
      </w:r>
    </w:p>
    <w:p w:rsidR="00AE00E5" w:rsidRDefault="000776EB" w:rsidP="00AE00E5">
      <w:pPr>
        <w:pStyle w:val="CSO-e"/>
        <w:ind w:firstLineChars="0" w:firstLine="0"/>
        <w:jc w:val="center"/>
        <w:rPr>
          <w:noProof/>
        </w:rPr>
      </w:pPr>
      <w:r>
        <w:rPr>
          <w:noProof/>
        </w:rPr>
        <w:pict>
          <v:shape id="图片 31" o:spid="_x0000_i1053" type="#_x0000_t75" style="width:206.25pt;height:156pt;visibility:visible;mso-wrap-style:square">
            <v:imagedata r:id="rId26" o:title=""/>
          </v:shape>
        </w:pict>
      </w:r>
    </w:p>
    <w:p w:rsidR="00AE00E5" w:rsidRDefault="00AE00E5" w:rsidP="00AE00E5">
      <w:pPr>
        <w:pStyle w:val="ad"/>
        <w:spacing w:beforeLines="0" w:afterLines="0" w:line="300" w:lineRule="auto"/>
        <w:rPr>
          <w:rFonts w:eastAsia="宋体"/>
          <w:sz w:val="18"/>
          <w:szCs w:val="18"/>
        </w:rPr>
      </w:pPr>
      <w:r w:rsidRPr="00C15E76">
        <w:rPr>
          <w:rFonts w:eastAsia="宋体" w:hint="eastAsia"/>
          <w:b/>
          <w:sz w:val="18"/>
          <w:szCs w:val="18"/>
        </w:rPr>
        <w:t>图</w:t>
      </w:r>
      <w:r w:rsidR="000C639E" w:rsidRPr="00C15E76">
        <w:rPr>
          <w:rFonts w:eastAsia="宋体" w:hint="eastAsia"/>
          <w:b/>
          <w:sz w:val="18"/>
          <w:szCs w:val="18"/>
        </w:rPr>
        <w:t>5</w:t>
      </w:r>
      <w:r>
        <w:rPr>
          <w:rFonts w:eastAsia="宋体"/>
          <w:sz w:val="18"/>
          <w:szCs w:val="18"/>
        </w:rPr>
        <w:t xml:space="preserve"> YSZ</w:t>
      </w:r>
      <w:r>
        <w:rPr>
          <w:rFonts w:eastAsia="宋体" w:hint="eastAsia"/>
          <w:sz w:val="18"/>
          <w:szCs w:val="18"/>
        </w:rPr>
        <w:t>材料的热导率</w:t>
      </w:r>
      <w:r>
        <w:rPr>
          <w:rFonts w:eastAsia="宋体"/>
          <w:sz w:val="18"/>
          <w:szCs w:val="18"/>
          <w:vertAlign w:val="superscript"/>
        </w:rPr>
        <w:fldChar w:fldCharType="begin"/>
      </w:r>
      <w:r>
        <w:rPr>
          <w:rFonts w:eastAsia="宋体"/>
          <w:sz w:val="18"/>
          <w:szCs w:val="18"/>
          <w:vertAlign w:val="superscript"/>
        </w:rPr>
        <w:instrText xml:space="preserve"> REF _Ref58097372 \r \h  \* MERGEFORMAT </w:instrText>
      </w:r>
      <w:r>
        <w:rPr>
          <w:rFonts w:eastAsia="宋体"/>
          <w:sz w:val="18"/>
          <w:szCs w:val="18"/>
          <w:vertAlign w:val="superscript"/>
        </w:rPr>
      </w:r>
      <w:r>
        <w:rPr>
          <w:rFonts w:eastAsia="宋体"/>
          <w:sz w:val="18"/>
          <w:szCs w:val="18"/>
          <w:vertAlign w:val="superscript"/>
        </w:rPr>
        <w:fldChar w:fldCharType="separate"/>
      </w:r>
      <w:r>
        <w:rPr>
          <w:rFonts w:eastAsia="宋体"/>
          <w:sz w:val="18"/>
          <w:szCs w:val="18"/>
          <w:vertAlign w:val="superscript"/>
        </w:rPr>
        <w:t xml:space="preserve">[6] </w:t>
      </w:r>
      <w:r>
        <w:rPr>
          <w:rFonts w:eastAsia="宋体"/>
          <w:sz w:val="18"/>
          <w:szCs w:val="18"/>
          <w:vertAlign w:val="superscript"/>
        </w:rPr>
        <w:fldChar w:fldCharType="end"/>
      </w:r>
    </w:p>
    <w:p w:rsidR="00AE00E5" w:rsidRDefault="00AE00E5" w:rsidP="00AE00E5">
      <w:pPr>
        <w:pStyle w:val="ad"/>
        <w:spacing w:beforeLines="0" w:afterLines="0" w:line="300" w:lineRule="auto"/>
        <w:rPr>
          <w:rFonts w:eastAsia="宋体"/>
          <w:sz w:val="18"/>
          <w:szCs w:val="18"/>
        </w:rPr>
      </w:pPr>
      <w:r w:rsidRPr="00C15E76">
        <w:rPr>
          <w:rFonts w:eastAsia="宋体"/>
          <w:b/>
          <w:sz w:val="18"/>
          <w:szCs w:val="18"/>
        </w:rPr>
        <w:t xml:space="preserve">FIG </w:t>
      </w:r>
      <w:r w:rsidR="000C639E" w:rsidRPr="00C15E76">
        <w:rPr>
          <w:rFonts w:eastAsia="宋体" w:hint="eastAsia"/>
          <w:b/>
          <w:sz w:val="18"/>
          <w:szCs w:val="18"/>
        </w:rPr>
        <w:t>5</w:t>
      </w:r>
      <w:r>
        <w:rPr>
          <w:rFonts w:eastAsia="宋体"/>
          <w:sz w:val="18"/>
          <w:szCs w:val="18"/>
        </w:rPr>
        <w:t xml:space="preserve"> Thermal conductivity of YSZ material </w:t>
      </w:r>
      <w:r>
        <w:rPr>
          <w:rFonts w:eastAsia="宋体"/>
          <w:sz w:val="18"/>
          <w:szCs w:val="18"/>
          <w:vertAlign w:val="superscript"/>
        </w:rPr>
        <w:fldChar w:fldCharType="begin"/>
      </w:r>
      <w:r>
        <w:rPr>
          <w:rFonts w:eastAsia="宋体"/>
          <w:sz w:val="18"/>
          <w:szCs w:val="18"/>
          <w:vertAlign w:val="superscript"/>
        </w:rPr>
        <w:instrText xml:space="preserve"> REF _Ref58097372 \r \h  \* MERGEFORMAT </w:instrText>
      </w:r>
      <w:r>
        <w:rPr>
          <w:rFonts w:eastAsia="宋体"/>
          <w:sz w:val="18"/>
          <w:szCs w:val="18"/>
          <w:vertAlign w:val="superscript"/>
        </w:rPr>
      </w:r>
      <w:r>
        <w:rPr>
          <w:rFonts w:eastAsia="宋体"/>
          <w:sz w:val="18"/>
          <w:szCs w:val="18"/>
          <w:vertAlign w:val="superscript"/>
        </w:rPr>
        <w:fldChar w:fldCharType="separate"/>
      </w:r>
      <w:r>
        <w:rPr>
          <w:rFonts w:eastAsia="宋体"/>
          <w:sz w:val="18"/>
          <w:szCs w:val="18"/>
          <w:vertAlign w:val="superscript"/>
        </w:rPr>
        <w:t xml:space="preserve">[6] </w:t>
      </w:r>
      <w:r>
        <w:rPr>
          <w:rFonts w:eastAsia="宋体"/>
          <w:sz w:val="18"/>
          <w:szCs w:val="18"/>
          <w:vertAlign w:val="superscript"/>
        </w:rPr>
        <w:fldChar w:fldCharType="end"/>
      </w:r>
    </w:p>
    <w:p w:rsidR="00C73FC6" w:rsidRPr="00B40CDF" w:rsidRDefault="00C73FC6" w:rsidP="00E158AA">
      <w:pPr>
        <w:pStyle w:val="CSO-"/>
        <w:spacing w:before="156" w:after="156"/>
      </w:pPr>
      <w:r w:rsidRPr="00B40CDF">
        <w:t>结论</w:t>
      </w:r>
    </w:p>
    <w:p w:rsidR="00265280" w:rsidRDefault="00353257" w:rsidP="00353257">
      <w:pPr>
        <w:ind w:firstLineChars="200" w:firstLine="420"/>
      </w:pPr>
      <w:r>
        <w:rPr>
          <w:rFonts w:hint="eastAsia"/>
        </w:rPr>
        <w:t>本文给出了，通过共沉淀法成功制备了单相的</w:t>
      </w:r>
      <w:r>
        <w:t>(Sm</w:t>
      </w:r>
      <w:r>
        <w:rPr>
          <w:vertAlign w:val="subscript"/>
        </w:rPr>
        <w:t>1-x</w:t>
      </w:r>
      <w:r>
        <w:t>Gd</w:t>
      </w:r>
      <w:r>
        <w:rPr>
          <w:vertAlign w:val="subscript"/>
        </w:rPr>
        <w:t>x</w:t>
      </w:r>
      <w:r>
        <w:t>)</w:t>
      </w:r>
      <w:r>
        <w:rPr>
          <w:vertAlign w:val="subscript"/>
        </w:rPr>
        <w:t>2</w:t>
      </w:r>
      <w:r>
        <w:t>Zr</w:t>
      </w:r>
      <w:r>
        <w:rPr>
          <w:vertAlign w:val="subscript"/>
        </w:rPr>
        <w:t>2</w:t>
      </w:r>
      <w:r>
        <w:t>O</w:t>
      </w:r>
      <w:r>
        <w:rPr>
          <w:vertAlign w:val="subscript"/>
        </w:rPr>
        <w:t>7</w:t>
      </w:r>
      <w:r>
        <w:rPr>
          <w:rFonts w:hint="eastAsia"/>
        </w:rPr>
        <w:t>陶瓷材料（</w:t>
      </w:r>
      <w:r>
        <w:t>x=0</w:t>
      </w:r>
      <w:r>
        <w:rPr>
          <w:rFonts w:hint="eastAsia"/>
        </w:rPr>
        <w:t>，</w:t>
      </w:r>
      <w:r>
        <w:t>x=0.5</w:t>
      </w:r>
      <w:r>
        <w:rPr>
          <w:rFonts w:hint="eastAsia"/>
        </w:rPr>
        <w:t>，</w:t>
      </w:r>
      <w:r>
        <w:t>x=1</w:t>
      </w:r>
      <w:r>
        <w:rPr>
          <w:rFonts w:hint="eastAsia"/>
        </w:rPr>
        <w:t>），在</w:t>
      </w:r>
      <w:r>
        <w:t>500 K~1500 K</w:t>
      </w:r>
      <w:r>
        <w:rPr>
          <w:rFonts w:hint="eastAsia"/>
        </w:rPr>
        <w:t>的热导率范围是</w:t>
      </w:r>
      <w:r>
        <w:t>0.4~1 W·(m·K)</w:t>
      </w:r>
      <w:r>
        <w:rPr>
          <w:vertAlign w:val="superscript"/>
        </w:rPr>
        <w:t>-1</w:t>
      </w:r>
      <w:r>
        <w:rPr>
          <w:rFonts w:hint="eastAsia"/>
        </w:rPr>
        <w:t>，优于常见的</w:t>
      </w:r>
      <w:r>
        <w:t>YSZ</w:t>
      </w:r>
      <w:r>
        <w:rPr>
          <w:rFonts w:hint="eastAsia"/>
        </w:rPr>
        <w:t>热障涂层材料，说明</w:t>
      </w:r>
      <w:r>
        <w:t>(Sm</w:t>
      </w:r>
      <w:r>
        <w:rPr>
          <w:vertAlign w:val="subscript"/>
        </w:rPr>
        <w:t>1-x</w:t>
      </w:r>
      <w:r>
        <w:t>Gd</w:t>
      </w:r>
      <w:r>
        <w:rPr>
          <w:vertAlign w:val="subscript"/>
        </w:rPr>
        <w:t>x</w:t>
      </w:r>
      <w:r>
        <w:t xml:space="preserve"> )</w:t>
      </w:r>
      <w:r>
        <w:rPr>
          <w:vertAlign w:val="subscript"/>
        </w:rPr>
        <w:t>2</w:t>
      </w:r>
      <w:r>
        <w:t>Zr</w:t>
      </w:r>
      <w:r>
        <w:rPr>
          <w:vertAlign w:val="subscript"/>
        </w:rPr>
        <w:t>2</w:t>
      </w:r>
      <w:r>
        <w:t>O</w:t>
      </w:r>
      <w:r>
        <w:rPr>
          <w:vertAlign w:val="subscript"/>
        </w:rPr>
        <w:t>7</w:t>
      </w:r>
      <w:r>
        <w:rPr>
          <w:rFonts w:hint="eastAsia"/>
        </w:rPr>
        <w:t>体系稀土锆酸盐陶瓷具有广阔的发展前景，可以作为热障涂层候选材料之一。</w:t>
      </w:r>
    </w:p>
    <w:p w:rsidR="00265280" w:rsidRDefault="00265280" w:rsidP="00A53073">
      <w:pPr>
        <w:pStyle w:val="CSO-e"/>
        <w:sectPr w:rsidR="00265280" w:rsidSect="00265280">
          <w:type w:val="continuous"/>
          <w:pgSz w:w="11906" w:h="16838" w:code="9"/>
          <w:pgMar w:top="1440" w:right="1797" w:bottom="1440" w:left="1797" w:header="981" w:footer="992" w:gutter="0"/>
          <w:lnNumType w:countBy="5" w:distance="680" w:restart="continuous"/>
          <w:cols w:space="425"/>
          <w:formProt w:val="0"/>
          <w:docGrid w:type="lines" w:linePitch="312"/>
        </w:sectPr>
      </w:pPr>
    </w:p>
    <w:p w:rsidR="00C73FC6" w:rsidRDefault="00C73FC6" w:rsidP="00E158AA">
      <w:pPr>
        <w:pStyle w:val="CSO-2"/>
        <w:spacing w:before="156" w:after="156"/>
      </w:pPr>
      <w:r w:rsidRPr="004C700B">
        <w:rPr>
          <w:rFonts w:hint="eastAsia"/>
        </w:rPr>
        <w:lastRenderedPageBreak/>
        <w:t>[</w:t>
      </w:r>
      <w:r w:rsidRPr="004C700B">
        <w:rPr>
          <w:rFonts w:hint="eastAsia"/>
        </w:rPr>
        <w:t>参考文献</w:t>
      </w:r>
      <w:r w:rsidRPr="004C700B">
        <w:rPr>
          <w:rFonts w:hint="eastAsia"/>
        </w:rPr>
        <w:t>]</w:t>
      </w:r>
      <w:r w:rsidRPr="004C700B">
        <w:t xml:space="preserve"> (References)</w:t>
      </w:r>
      <w:bookmarkStart w:id="41" w:name="referencesSelect"/>
      <w:bookmarkEnd w:id="41"/>
    </w:p>
    <w:bookmarkStart w:id="42" w:name="Vreferences"/>
    <w:p w:rsidR="005B4D21" w:rsidRPr="00B35B5B" w:rsidRDefault="00E3548F" w:rsidP="008D3C3F">
      <w:pPr>
        <w:pStyle w:val="CSO-2"/>
        <w:spacing w:before="156" w:after="156" w:line="240" w:lineRule="auto"/>
        <w:rPr>
          <w:rFonts w:eastAsia="宋体" w:cs="Times New Roman"/>
          <w:b w:val="0"/>
          <w:sz w:val="18"/>
          <w:szCs w:val="18"/>
        </w:rPr>
      </w:pPr>
      <w:r w:rsidRPr="00B35B5B">
        <w:rPr>
          <w:rFonts w:eastAsia="宋体" w:cs="Times New Roman"/>
          <w:b w:val="0"/>
          <w:sz w:val="18"/>
          <w:szCs w:val="18"/>
        </w:rPr>
        <w:fldChar w:fldCharType="begin">
          <w:ffData>
            <w:name w:val="Vreferences"/>
            <w:enabled/>
            <w:calcOnExit w:val="0"/>
            <w:entryMacro w:val="showRefEditor"/>
            <w:textInput>
              <w:default w:val="&lt;点击这里添加参考文献〉"/>
            </w:textInput>
          </w:ffData>
        </w:fldChar>
      </w:r>
      <w:r w:rsidR="006229D6" w:rsidRPr="00B35B5B">
        <w:rPr>
          <w:rFonts w:eastAsia="宋体" w:cs="Times New Roman"/>
          <w:b w:val="0"/>
          <w:sz w:val="18"/>
          <w:szCs w:val="18"/>
        </w:rPr>
        <w:instrText xml:space="preserve"> FORMTEXT </w:instrText>
      </w:r>
      <w:r w:rsidRPr="00B35B5B">
        <w:rPr>
          <w:rFonts w:eastAsia="宋体" w:cs="Times New Roman"/>
          <w:b w:val="0"/>
          <w:sz w:val="18"/>
          <w:szCs w:val="18"/>
        </w:rPr>
      </w:r>
      <w:r w:rsidRPr="00B35B5B">
        <w:rPr>
          <w:rFonts w:eastAsia="宋体" w:cs="Times New Roman"/>
          <w:b w:val="0"/>
          <w:sz w:val="18"/>
          <w:szCs w:val="18"/>
        </w:rPr>
        <w:fldChar w:fldCharType="separate"/>
      </w:r>
      <w:r w:rsidR="0063463D">
        <w:rPr>
          <w:rFonts w:eastAsia="宋体" w:cs="Times New Roman" w:hint="eastAsia"/>
          <w:b w:val="0"/>
          <w:sz w:val="18"/>
          <w:szCs w:val="18"/>
        </w:rPr>
        <w:t>[1] Padture N P</w:t>
      </w:r>
      <w:r w:rsidR="0063463D">
        <w:rPr>
          <w:rFonts w:eastAsia="宋体" w:cs="Times New Roman" w:hint="eastAsia"/>
          <w:b w:val="0"/>
          <w:sz w:val="18"/>
          <w:szCs w:val="18"/>
        </w:rPr>
        <w:t>，</w:t>
      </w:r>
      <w:r w:rsidR="0063463D">
        <w:rPr>
          <w:rFonts w:eastAsia="宋体" w:cs="Times New Roman" w:hint="eastAsia"/>
          <w:b w:val="0"/>
          <w:sz w:val="18"/>
          <w:szCs w:val="18"/>
        </w:rPr>
        <w:t>Gell M</w:t>
      </w:r>
      <w:r w:rsidR="0063463D">
        <w:rPr>
          <w:rFonts w:eastAsia="宋体" w:cs="Times New Roman" w:hint="eastAsia"/>
          <w:b w:val="0"/>
          <w:sz w:val="18"/>
          <w:szCs w:val="18"/>
        </w:rPr>
        <w:t>，</w:t>
      </w:r>
      <w:r w:rsidR="0063463D">
        <w:rPr>
          <w:rFonts w:eastAsia="宋体" w:cs="Times New Roman" w:hint="eastAsia"/>
          <w:b w:val="0"/>
          <w:sz w:val="18"/>
          <w:szCs w:val="18"/>
        </w:rPr>
        <w:t>Jordan E H . Thermal Barrier Coatings for Gas-Turbine Engine Applications[J].  ence</w:t>
      </w:r>
      <w:r w:rsidR="0063463D">
        <w:rPr>
          <w:rFonts w:eastAsia="宋体" w:cs="Times New Roman" w:hint="eastAsia"/>
          <w:b w:val="0"/>
          <w:sz w:val="18"/>
          <w:szCs w:val="18"/>
        </w:rPr>
        <w:t>，</w:t>
      </w:r>
      <w:r w:rsidR="0063463D">
        <w:rPr>
          <w:rFonts w:eastAsia="宋体" w:cs="Times New Roman" w:hint="eastAsia"/>
          <w:b w:val="0"/>
          <w:sz w:val="18"/>
          <w:szCs w:val="18"/>
        </w:rPr>
        <w:t xml:space="preserve"> 2002, 296(5566)</w:t>
      </w:r>
      <w:r w:rsidR="0063463D">
        <w:rPr>
          <w:rFonts w:eastAsia="宋体" w:cs="Times New Roman" w:hint="eastAsia"/>
          <w:b w:val="0"/>
          <w:sz w:val="18"/>
          <w:szCs w:val="18"/>
        </w:rPr>
        <w:t>：</w:t>
      </w:r>
      <w:r w:rsidR="0063463D">
        <w:rPr>
          <w:rFonts w:eastAsia="宋体" w:cs="Times New Roman" w:hint="eastAsia"/>
          <w:b w:val="0"/>
          <w:sz w:val="18"/>
          <w:szCs w:val="18"/>
        </w:rPr>
        <w:t>p.280-284.</w:t>
      </w:r>
      <w:r w:rsidR="0063463D">
        <w:rPr>
          <w:rFonts w:eastAsia="宋体" w:cs="Times New Roman" w:hint="eastAsia"/>
          <w:b w:val="0"/>
          <w:sz w:val="18"/>
          <w:szCs w:val="18"/>
        </w:rPr>
        <w:br/>
        <w:t>[2] Belmonte M. Advanced Ceramic Materials for High Temperature Applications[J]. Advanced Engineering Materials</w:t>
      </w:r>
      <w:r w:rsidR="0063463D">
        <w:rPr>
          <w:rFonts w:eastAsia="宋体" w:cs="Times New Roman" w:hint="eastAsia"/>
          <w:b w:val="0"/>
          <w:sz w:val="18"/>
          <w:szCs w:val="18"/>
        </w:rPr>
        <w:t>，</w:t>
      </w:r>
      <w:r w:rsidR="0063463D">
        <w:rPr>
          <w:rFonts w:eastAsia="宋体" w:cs="Times New Roman" w:hint="eastAsia"/>
          <w:b w:val="0"/>
          <w:sz w:val="18"/>
          <w:szCs w:val="18"/>
        </w:rPr>
        <w:t>2006</w:t>
      </w:r>
      <w:r w:rsidR="0063463D">
        <w:rPr>
          <w:rFonts w:eastAsia="宋体" w:cs="Times New Roman" w:hint="eastAsia"/>
          <w:b w:val="0"/>
          <w:sz w:val="18"/>
          <w:szCs w:val="18"/>
        </w:rPr>
        <w:t>，</w:t>
      </w:r>
      <w:r w:rsidR="0063463D">
        <w:rPr>
          <w:rFonts w:eastAsia="宋体" w:cs="Times New Roman" w:hint="eastAsia"/>
          <w:b w:val="0"/>
          <w:sz w:val="18"/>
          <w:szCs w:val="18"/>
        </w:rPr>
        <w:t>8(8)</w:t>
      </w:r>
      <w:r w:rsidR="0063463D">
        <w:rPr>
          <w:rFonts w:eastAsia="宋体" w:cs="Times New Roman" w:hint="eastAsia"/>
          <w:b w:val="0"/>
          <w:sz w:val="18"/>
          <w:szCs w:val="18"/>
        </w:rPr>
        <w:t>：</w:t>
      </w:r>
      <w:r w:rsidR="0063463D">
        <w:rPr>
          <w:rFonts w:eastAsia="宋体" w:cs="Times New Roman" w:hint="eastAsia"/>
          <w:b w:val="0"/>
          <w:sz w:val="18"/>
          <w:szCs w:val="18"/>
        </w:rPr>
        <w:t>693-703.</w:t>
      </w:r>
      <w:r w:rsidR="0063463D">
        <w:rPr>
          <w:rFonts w:eastAsia="宋体" w:cs="Times New Roman" w:hint="eastAsia"/>
          <w:b w:val="0"/>
          <w:sz w:val="18"/>
          <w:szCs w:val="18"/>
        </w:rPr>
        <w:br/>
        <w:t>[3]  Levi C G . Emerging materials and processes for thermal barrier systems[J]. Current Opinion in Solid State &amp; Materials ence</w:t>
      </w:r>
      <w:r w:rsidR="0063463D">
        <w:rPr>
          <w:rFonts w:eastAsia="宋体" w:cs="Times New Roman" w:hint="eastAsia"/>
          <w:b w:val="0"/>
          <w:sz w:val="18"/>
          <w:szCs w:val="18"/>
        </w:rPr>
        <w:t>，</w:t>
      </w:r>
      <w:r w:rsidR="0063463D">
        <w:rPr>
          <w:rFonts w:eastAsia="宋体" w:cs="Times New Roman" w:hint="eastAsia"/>
          <w:b w:val="0"/>
          <w:sz w:val="18"/>
          <w:szCs w:val="18"/>
        </w:rPr>
        <w:t>2004</w:t>
      </w:r>
      <w:r w:rsidR="0063463D">
        <w:rPr>
          <w:rFonts w:eastAsia="宋体" w:cs="Times New Roman" w:hint="eastAsia"/>
          <w:b w:val="0"/>
          <w:sz w:val="18"/>
          <w:szCs w:val="18"/>
        </w:rPr>
        <w:t>，</w:t>
      </w:r>
      <w:r w:rsidR="0063463D">
        <w:rPr>
          <w:rFonts w:eastAsia="宋体" w:cs="Times New Roman" w:hint="eastAsia"/>
          <w:b w:val="0"/>
          <w:sz w:val="18"/>
          <w:szCs w:val="18"/>
        </w:rPr>
        <w:t>8(1)</w:t>
      </w:r>
      <w:r w:rsidR="0063463D">
        <w:rPr>
          <w:rFonts w:eastAsia="宋体" w:cs="Times New Roman" w:hint="eastAsia"/>
          <w:b w:val="0"/>
          <w:sz w:val="18"/>
          <w:szCs w:val="18"/>
        </w:rPr>
        <w:t>：</w:t>
      </w:r>
      <w:r w:rsidR="0063463D">
        <w:rPr>
          <w:rFonts w:eastAsia="宋体" w:cs="Times New Roman" w:hint="eastAsia"/>
          <w:b w:val="0"/>
          <w:sz w:val="18"/>
          <w:szCs w:val="18"/>
        </w:rPr>
        <w:t>77-91.</w:t>
      </w:r>
      <w:r w:rsidR="0063463D">
        <w:rPr>
          <w:rFonts w:eastAsia="宋体" w:cs="Times New Roman" w:hint="eastAsia"/>
          <w:b w:val="0"/>
          <w:sz w:val="18"/>
          <w:szCs w:val="18"/>
        </w:rPr>
        <w:br/>
        <w:t>[4] Jie Wu</w:t>
      </w:r>
      <w:r w:rsidR="0063463D">
        <w:rPr>
          <w:rFonts w:eastAsia="宋体" w:cs="Times New Roman" w:hint="eastAsia"/>
          <w:b w:val="0"/>
          <w:sz w:val="18"/>
          <w:szCs w:val="18"/>
        </w:rPr>
        <w:t>，</w:t>
      </w:r>
      <w:r w:rsidR="0063463D">
        <w:rPr>
          <w:rFonts w:eastAsia="宋体" w:cs="Times New Roman" w:hint="eastAsia"/>
          <w:b w:val="0"/>
          <w:sz w:val="18"/>
          <w:szCs w:val="18"/>
        </w:rPr>
        <w:t>Xue zheng Wei</w:t>
      </w:r>
      <w:r w:rsidR="0063463D">
        <w:rPr>
          <w:rFonts w:eastAsia="宋体" w:cs="Times New Roman" w:hint="eastAsia"/>
          <w:b w:val="0"/>
          <w:sz w:val="18"/>
          <w:szCs w:val="18"/>
        </w:rPr>
        <w:t>，</w:t>
      </w:r>
      <w:r w:rsidR="0063463D">
        <w:rPr>
          <w:rFonts w:eastAsia="宋体" w:cs="Times New Roman" w:hint="eastAsia"/>
          <w:b w:val="0"/>
          <w:sz w:val="18"/>
          <w:szCs w:val="18"/>
        </w:rPr>
        <w:t>Nitin P</w:t>
      </w:r>
      <w:r w:rsidR="0063463D">
        <w:rPr>
          <w:rFonts w:eastAsia="宋体" w:cs="Times New Roman" w:hint="eastAsia"/>
          <w:b w:val="0"/>
          <w:sz w:val="18"/>
          <w:szCs w:val="18"/>
        </w:rPr>
        <w:t>，</w:t>
      </w:r>
      <w:r w:rsidR="0063463D">
        <w:rPr>
          <w:rFonts w:eastAsia="宋体" w:cs="Times New Roman" w:hint="eastAsia"/>
          <w:b w:val="0"/>
          <w:sz w:val="18"/>
          <w:szCs w:val="18"/>
        </w:rPr>
        <w:t>Padture. Low-Thermal-Conductivity Rare</w:t>
      </w:r>
      <w:r w:rsidR="0063463D">
        <w:rPr>
          <w:rFonts w:eastAsia="宋体" w:cs="Times New Roman" w:hint="eastAsia"/>
          <w:b w:val="0"/>
          <w:sz w:val="18"/>
          <w:szCs w:val="18"/>
        </w:rPr>
        <w:t>‐</w:t>
      </w:r>
      <w:r w:rsidR="0063463D">
        <w:rPr>
          <w:rFonts w:eastAsia="宋体" w:cs="Times New Roman" w:hint="eastAsia"/>
          <w:b w:val="0"/>
          <w:sz w:val="18"/>
          <w:szCs w:val="18"/>
        </w:rPr>
        <w:t>Earth Zirconates for Potential Thermal-Barrier-Coating Applications[J]. Cheminform</w:t>
      </w:r>
      <w:r w:rsidR="0063463D">
        <w:rPr>
          <w:rFonts w:eastAsia="宋体" w:cs="Times New Roman" w:hint="eastAsia"/>
          <w:b w:val="0"/>
          <w:sz w:val="18"/>
          <w:szCs w:val="18"/>
        </w:rPr>
        <w:t>，</w:t>
      </w:r>
      <w:r w:rsidR="0063463D">
        <w:rPr>
          <w:rFonts w:eastAsia="宋体" w:cs="Times New Roman" w:hint="eastAsia"/>
          <w:b w:val="0"/>
          <w:sz w:val="18"/>
          <w:szCs w:val="18"/>
        </w:rPr>
        <w:t>2010</w:t>
      </w:r>
      <w:r w:rsidR="0063463D">
        <w:rPr>
          <w:rFonts w:eastAsia="宋体" w:cs="Times New Roman" w:hint="eastAsia"/>
          <w:b w:val="0"/>
          <w:sz w:val="18"/>
          <w:szCs w:val="18"/>
        </w:rPr>
        <w:t>，</w:t>
      </w:r>
      <w:r w:rsidR="0063463D">
        <w:rPr>
          <w:rFonts w:eastAsia="宋体" w:cs="Times New Roman" w:hint="eastAsia"/>
          <w:b w:val="0"/>
          <w:sz w:val="18"/>
          <w:szCs w:val="18"/>
        </w:rPr>
        <w:t>85(12)</w:t>
      </w:r>
      <w:r w:rsidR="0063463D">
        <w:rPr>
          <w:rFonts w:eastAsia="宋体" w:cs="Times New Roman" w:hint="eastAsia"/>
          <w:b w:val="0"/>
          <w:sz w:val="18"/>
          <w:szCs w:val="18"/>
        </w:rPr>
        <w:t>：</w:t>
      </w:r>
      <w:r w:rsidR="0063463D">
        <w:rPr>
          <w:rFonts w:eastAsia="宋体" w:cs="Times New Roman" w:hint="eastAsia"/>
          <w:b w:val="0"/>
          <w:sz w:val="18"/>
          <w:szCs w:val="18"/>
        </w:rPr>
        <w:t>3031-3035.</w:t>
      </w:r>
      <w:r w:rsidR="0063463D">
        <w:rPr>
          <w:rFonts w:eastAsia="宋体" w:cs="Times New Roman" w:hint="eastAsia"/>
          <w:b w:val="0"/>
          <w:sz w:val="18"/>
          <w:szCs w:val="18"/>
        </w:rPr>
        <w:br/>
      </w:r>
      <w:r w:rsidR="0063463D">
        <w:rPr>
          <w:rFonts w:eastAsia="宋体" w:cs="Times New Roman" w:hint="eastAsia"/>
          <w:b w:val="0"/>
          <w:sz w:val="18"/>
          <w:szCs w:val="18"/>
        </w:rPr>
        <w:lastRenderedPageBreak/>
        <w:t>[5] Subramanian M A</w:t>
      </w:r>
      <w:r w:rsidR="0063463D">
        <w:rPr>
          <w:rFonts w:eastAsia="宋体" w:cs="Times New Roman" w:hint="eastAsia"/>
          <w:b w:val="0"/>
          <w:sz w:val="18"/>
          <w:szCs w:val="18"/>
        </w:rPr>
        <w:t>，</w:t>
      </w:r>
      <w:r w:rsidR="0063463D">
        <w:rPr>
          <w:rFonts w:eastAsia="宋体" w:cs="Times New Roman" w:hint="eastAsia"/>
          <w:b w:val="0"/>
          <w:sz w:val="18"/>
          <w:szCs w:val="18"/>
        </w:rPr>
        <w:t>Aravamudan G</w:t>
      </w:r>
      <w:r w:rsidR="0063463D">
        <w:rPr>
          <w:rFonts w:eastAsia="宋体" w:cs="Times New Roman" w:hint="eastAsia"/>
          <w:b w:val="0"/>
          <w:sz w:val="18"/>
          <w:szCs w:val="18"/>
        </w:rPr>
        <w:t>，</w:t>
      </w:r>
      <w:r w:rsidR="0063463D">
        <w:rPr>
          <w:rFonts w:eastAsia="宋体" w:cs="Times New Roman" w:hint="eastAsia"/>
          <w:b w:val="0"/>
          <w:sz w:val="18"/>
          <w:szCs w:val="18"/>
        </w:rPr>
        <w:t>Rao G V S . Oxide pyrochlores - A review[J]. Progress in Solid State Chemistry</w:t>
      </w:r>
      <w:r w:rsidR="0063463D">
        <w:rPr>
          <w:rFonts w:eastAsia="宋体" w:cs="Times New Roman" w:hint="eastAsia"/>
          <w:b w:val="0"/>
          <w:sz w:val="18"/>
          <w:szCs w:val="18"/>
        </w:rPr>
        <w:t>，</w:t>
      </w:r>
      <w:r w:rsidR="0063463D">
        <w:rPr>
          <w:rFonts w:eastAsia="宋体" w:cs="Times New Roman" w:hint="eastAsia"/>
          <w:b w:val="0"/>
          <w:sz w:val="18"/>
          <w:szCs w:val="18"/>
        </w:rPr>
        <w:t xml:space="preserve"> 1983</w:t>
      </w:r>
      <w:r w:rsidR="0063463D">
        <w:rPr>
          <w:rFonts w:eastAsia="宋体" w:cs="Times New Roman" w:hint="eastAsia"/>
          <w:b w:val="0"/>
          <w:sz w:val="18"/>
          <w:szCs w:val="18"/>
        </w:rPr>
        <w:t>，</w:t>
      </w:r>
      <w:r w:rsidR="0063463D">
        <w:rPr>
          <w:rFonts w:eastAsia="宋体" w:cs="Times New Roman" w:hint="eastAsia"/>
          <w:b w:val="0"/>
          <w:sz w:val="18"/>
          <w:szCs w:val="18"/>
        </w:rPr>
        <w:t>15(2)</w:t>
      </w:r>
      <w:r w:rsidR="0063463D">
        <w:rPr>
          <w:rFonts w:eastAsia="宋体" w:cs="Times New Roman" w:hint="eastAsia"/>
          <w:b w:val="0"/>
          <w:sz w:val="18"/>
          <w:szCs w:val="18"/>
        </w:rPr>
        <w:t>：</w:t>
      </w:r>
      <w:r w:rsidR="0063463D">
        <w:rPr>
          <w:rFonts w:eastAsia="宋体" w:cs="Times New Roman" w:hint="eastAsia"/>
          <w:b w:val="0"/>
          <w:sz w:val="18"/>
          <w:szCs w:val="18"/>
        </w:rPr>
        <w:t>55-143.</w:t>
      </w:r>
      <w:r w:rsidR="0063463D">
        <w:rPr>
          <w:rFonts w:eastAsia="宋体" w:cs="Times New Roman" w:hint="eastAsia"/>
          <w:b w:val="0"/>
          <w:sz w:val="18"/>
          <w:szCs w:val="18"/>
        </w:rPr>
        <w:br/>
        <w:t xml:space="preserve">[6] </w:t>
      </w:r>
      <w:r w:rsidR="0063463D">
        <w:rPr>
          <w:rFonts w:eastAsia="宋体" w:cs="Times New Roman" w:hint="eastAsia"/>
          <w:b w:val="0"/>
          <w:sz w:val="18"/>
          <w:szCs w:val="18"/>
        </w:rPr>
        <w:t>陈琪</w:t>
      </w:r>
      <w:r w:rsidR="0063463D">
        <w:rPr>
          <w:rFonts w:eastAsia="宋体" w:cs="Times New Roman" w:hint="eastAsia"/>
          <w:b w:val="0"/>
          <w:sz w:val="18"/>
          <w:szCs w:val="18"/>
        </w:rPr>
        <w:t>. ZrO2-Y2O3</w:t>
      </w:r>
      <w:r w:rsidR="0063463D">
        <w:rPr>
          <w:rFonts w:eastAsia="宋体" w:cs="Times New Roman" w:hint="eastAsia"/>
          <w:b w:val="0"/>
          <w:sz w:val="18"/>
          <w:szCs w:val="18"/>
        </w:rPr>
        <w:t>复相材料的组成结构与性能研究</w:t>
      </w:r>
      <w:r w:rsidR="0063463D">
        <w:rPr>
          <w:rFonts w:eastAsia="宋体" w:cs="Times New Roman" w:hint="eastAsia"/>
          <w:b w:val="0"/>
          <w:sz w:val="18"/>
          <w:szCs w:val="18"/>
        </w:rPr>
        <w:t>[D].</w:t>
      </w:r>
      <w:r w:rsidR="0063463D">
        <w:rPr>
          <w:rFonts w:eastAsia="宋体" w:cs="Times New Roman" w:hint="eastAsia"/>
          <w:b w:val="0"/>
          <w:sz w:val="18"/>
          <w:szCs w:val="18"/>
        </w:rPr>
        <w:t>武汉科技大学，</w:t>
      </w:r>
      <w:r w:rsidR="0063463D">
        <w:rPr>
          <w:rFonts w:eastAsia="宋体" w:cs="Times New Roman" w:hint="eastAsia"/>
          <w:b w:val="0"/>
          <w:sz w:val="18"/>
          <w:szCs w:val="18"/>
        </w:rPr>
        <w:t>2</w:t>
      </w:r>
      <w:r w:rsidR="0063463D">
        <w:rPr>
          <w:rFonts w:eastAsia="宋体" w:cs="Times New Roman"/>
          <w:b w:val="0"/>
          <w:sz w:val="18"/>
          <w:szCs w:val="18"/>
        </w:rPr>
        <w:t>018.</w:t>
      </w:r>
      <w:r w:rsidR="0063463D">
        <w:rPr>
          <w:rFonts w:eastAsia="宋体" w:cs="Times New Roman"/>
          <w:b w:val="0"/>
          <w:sz w:val="18"/>
          <w:szCs w:val="18"/>
        </w:rPr>
        <w:br/>
      </w:r>
      <w:r w:rsidRPr="00B35B5B">
        <w:rPr>
          <w:rFonts w:eastAsia="宋体" w:cs="Times New Roman"/>
          <w:b w:val="0"/>
          <w:sz w:val="18"/>
          <w:szCs w:val="18"/>
        </w:rPr>
        <w:fldChar w:fldCharType="end"/>
      </w:r>
      <w:bookmarkEnd w:id="42"/>
    </w:p>
    <w:sectPr w:rsidR="005B4D21" w:rsidRPr="00B35B5B" w:rsidSect="000459CF">
      <w:type w:val="continuous"/>
      <w:pgSz w:w="11906" w:h="16838" w:code="9"/>
      <w:pgMar w:top="1440" w:right="1797" w:bottom="1440" w:left="1797" w:header="981" w:footer="992" w:gutter="0"/>
      <w:lnNumType w:countBy="5" w:distance="680" w:restart="continuous"/>
      <w:cols w:space="425"/>
      <w:docGrid w:type="lines" w:linePitch="31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gBDAFMATwAtAC1Oh2VYZIGJhVG5Ww==" wne:acdName="acd0" wne:fciIndexBasedOn="0065"/>
    <wne:acd wne:argValue="AgBDAFMATwAtAC1Oh2VzUS6VzYs=" wne:acdName="acd1" wne:fciIndexBasedOn="0065"/>
    <wne:acd wne:argValue="AgBDAFMATwAtAC1O/lYGUnt891MBeA==" wne:acdName="acd2" wne:fciIndexBasedOn="0065"/>
    <wne:acd wne:argValue="AgBDAFMATwAtAEEAYgBzAHQAcgBhAGMAdAAgAFQAZQB4AHQA" wne:acdName="acd3" wne:fciIndexBasedOn="0065"/>
    <wne:acd wne:argValue="AgBDAFMATwAtAEsAZQB5AHcAbwByAGQAcwBUAGUAeAB0AA==" wne:acdName="acd4" wne:fciIndexBasedOn="0065"/>
    <wne:acd wne:argValue="AgBDAFMATwAtAABOp34HaJiY" wne:acdName="acd5" wne:fciIndexBasedOn="0065"/>
    <wne:acd wne:argValue="AgBDAFMATwAtAIxOp34HaJiY" wne:acdName="acd6" wne:fciIndexBasedOn="0065"/>
    <wne:acd wne:argValue="AgBDAFMATwAtAAlOp34HaJiY" wne:acdName="acd7" wne:fciIndexBasedOn="0065"/>
    <wne:acd wne:argValue="AgBDAFMATwAtAGNrh2U="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C10" w:rsidRDefault="00FF1C10" w:rsidP="00BA5675">
      <w:pPr>
        <w:ind w:firstLine="560"/>
      </w:pPr>
      <w:r>
        <w:separator/>
      </w:r>
    </w:p>
  </w:endnote>
  <w:endnote w:type="continuationSeparator" w:id="0">
    <w:p w:rsidR="00FF1C10" w:rsidRDefault="00FF1C10" w:rsidP="00BA5675">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C36B995-5CEF-4D40-93C5-1C1BBA4074C0}"/>
    <w:embedBold r:id="rId2" w:fontKey="{BA8FDB5E-6B0E-4DCE-A5FA-F4843F6AB987}"/>
    <w:embedItalic r:id="rId3" w:fontKey="{D3726466-A648-4C41-B073-9BA065E711E3}"/>
  </w:font>
  <w:font w:name="宋体">
    <w:altName w:val="SimSun"/>
    <w:panose1 w:val="02010600030101010101"/>
    <w:charset w:val="86"/>
    <w:family w:val="auto"/>
    <w:pitch w:val="variable"/>
    <w:sig w:usb0="00000003" w:usb1="288F0000" w:usb2="00000016" w:usb3="00000000" w:csb0="00040001" w:csb1="00000000"/>
    <w:embedRegular r:id="rId4" w:subsetted="1" w:fontKey="{715834A8-B302-4C7C-908F-2AF3B258D74C}"/>
    <w:embedBold r:id="rId5" w:subsetted="1" w:fontKey="{F1ADA6B8-3F6A-4C11-9369-07A918741D91}"/>
    <w:embedItalic r:id="rId6" w:subsetted="1" w:fontKey="{E3AD0B06-1BAE-49FF-8FA2-B5FEB13AFCAD}"/>
  </w:font>
  <w:font w:name="黑体">
    <w:altName w:val="SimHei"/>
    <w:panose1 w:val="02010609060101010101"/>
    <w:charset w:val="86"/>
    <w:family w:val="modern"/>
    <w:pitch w:val="fixed"/>
    <w:sig w:usb0="800002BF" w:usb1="38CF7CFA" w:usb2="00000016" w:usb3="00000000" w:csb0="00040001" w:csb1="00000000"/>
    <w:embedRegular r:id="rId7" w:subsetted="1" w:fontKey="{85E80589-CAA2-4670-BE88-D34374D4FD43}"/>
    <w:embedBold r:id="rId8" w:subsetted="1" w:fontKey="{69352D13-B9E8-4CA0-92DB-2B967A01819A}"/>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embedRegular r:id="rId9" w:subsetted="1" w:fontKey="{50779ABD-B36D-4F84-A60F-93170201434A}"/>
  </w:font>
  <w:font w:name="楷体_GB2312">
    <w:altName w:val="楷体"/>
    <w:charset w:val="86"/>
    <w:family w:val="modern"/>
    <w:pitch w:val="fixed"/>
    <w:sig w:usb0="00000001" w:usb1="080E0000" w:usb2="00000010" w:usb3="00000000" w:csb0="00040000" w:csb1="00000000"/>
    <w:embedRegular r:id="rId10" w:subsetted="1" w:fontKey="{B43D53EE-E1DB-445F-9CE0-2A0DB8491C2F}"/>
  </w:font>
  <w:font w:name="Calibri">
    <w:panose1 w:val="020F0502020204030204"/>
    <w:charset w:val="00"/>
    <w:family w:val="swiss"/>
    <w:pitch w:val="variable"/>
    <w:sig w:usb0="E00002FF" w:usb1="4000ACFF" w:usb2="00000001" w:usb3="00000000" w:csb0="0000019F" w:csb1="00000000"/>
  </w:font>
  <w:font w:name="方正综艺简体">
    <w:altName w:val="Arial Unicode MS"/>
    <w:charset w:val="86"/>
    <w:family w:val="script"/>
    <w:pitch w:val="default"/>
    <w:sig w:usb0="00000000" w:usb1="00000000" w:usb2="00000010" w:usb3="00000000" w:csb0="00040000" w:csb1="00000000"/>
    <w:embedBold r:id="rId11" w:subsetted="1" w:fontKey="{ECC8A2A1-8EE4-412A-B1D6-AFD5D61F332F}"/>
  </w:font>
  <w:font w:name="___WRD_EMBED_SUB_38">
    <w:panose1 w:val="02010600030101010101"/>
    <w:charset w:val="86"/>
    <w:family w:val="modern"/>
    <w:pitch w:val="default"/>
    <w:sig w:usb0="00000000" w:usb1="00000000" w:usb2="00000010" w:usb3="00000000" w:csb0="00040000" w:csb1="00000000"/>
    <w:embedRegular r:id="rId12" w:subsetted="1" w:fontKey="{032CBF61-093F-4AF2-9495-B4DBA8C4B892}"/>
  </w:font>
  <w:font w:name="Symbol">
    <w:panose1 w:val="05050102010706020507"/>
    <w:charset w:val="02"/>
    <w:family w:val="roman"/>
    <w:pitch w:val="variable"/>
    <w:sig w:usb0="00000000" w:usb1="10000000" w:usb2="00000000" w:usb3="00000000" w:csb0="80000000" w:csb1="00000000"/>
    <w:embedRegular r:id="rId13" w:fontKey="{36F558A9-B3B9-4B54-8DC7-B5A82E0D35EB}"/>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923" w:rsidRDefault="00C90923" w:rsidP="00470FDE">
    <w:pPr>
      <w:pStyle w:val="a8"/>
      <w:jc w:val="center"/>
    </w:pPr>
    <w:r>
      <w:rPr>
        <w:rFonts w:hint="eastAsia"/>
      </w:rPr>
      <w:t xml:space="preserve">- </w:t>
    </w:r>
    <w:r>
      <w:rPr>
        <w:rStyle w:val="a9"/>
      </w:rPr>
      <w:fldChar w:fldCharType="begin"/>
    </w:r>
    <w:r>
      <w:rPr>
        <w:rStyle w:val="a9"/>
      </w:rPr>
      <w:instrText xml:space="preserve"> PAGE </w:instrText>
    </w:r>
    <w:r>
      <w:rPr>
        <w:rStyle w:val="a9"/>
      </w:rPr>
      <w:fldChar w:fldCharType="separate"/>
    </w:r>
    <w:r w:rsidR="000776EB">
      <w:rPr>
        <w:rStyle w:val="a9"/>
        <w:noProof/>
      </w:rPr>
      <w:t>5</w:t>
    </w:r>
    <w:r>
      <w:rPr>
        <w:rStyle w:val="a9"/>
      </w:rPr>
      <w:fldChar w:fldCharType="end"/>
    </w:r>
    <w:r>
      <w:rPr>
        <w:rStyle w:val="a9"/>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C10" w:rsidRDefault="00FF1C10" w:rsidP="00BA5675">
      <w:r>
        <w:separator/>
      </w:r>
    </w:p>
  </w:footnote>
  <w:footnote w:type="continuationSeparator" w:id="0">
    <w:p w:rsidR="00FF1C10" w:rsidRDefault="00FF1C10" w:rsidP="00BA5675">
      <w:r>
        <w:continuationSeparator/>
      </w:r>
    </w:p>
  </w:footnote>
  <w:footnote w:type="continuationNotice" w:id="1">
    <w:p w:rsidR="00FF1C10" w:rsidRDefault="00FF1C10"/>
  </w:footnote>
  <w:footnote w:id="2">
    <w:p w:rsidR="00C90923" w:rsidRDefault="00C90923" w:rsidP="001B0980">
      <w:pPr>
        <w:pStyle w:val="CSO-d"/>
      </w:pPr>
      <w:r w:rsidRPr="001B0980">
        <w:rPr>
          <w:rFonts w:ascii="黑体" w:eastAsia="黑体" w:hAnsi="黑体" w:hint="eastAsia"/>
        </w:rPr>
        <w:t>作者简介：</w:t>
      </w:r>
      <w:r>
        <w:rPr>
          <w:rFonts w:hint="eastAsia"/>
        </w:rPr>
        <w:t>黄月琪（</w:t>
      </w:r>
      <w:r>
        <w:rPr>
          <w:rFonts w:hint="eastAsia"/>
        </w:rPr>
        <w:t>1996-</w:t>
      </w:r>
      <w:r>
        <w:rPr>
          <w:rFonts w:hint="eastAsia"/>
        </w:rPr>
        <w:t>），女，学生，稀土锆酸盐的制备与热物理性能</w:t>
      </w:r>
    </w:p>
  </w:footnote>
  <w:footnote w:id="3">
    <w:p w:rsidR="00C90923" w:rsidRDefault="00C90923" w:rsidP="001B0980">
      <w:pPr>
        <w:pStyle w:val="CSO-d"/>
      </w:pPr>
      <w:r w:rsidRPr="001B0980">
        <w:rPr>
          <w:rFonts w:ascii="黑体" w:eastAsia="黑体" w:hAnsi="黑体" w:hint="eastAsia"/>
        </w:rPr>
        <w:t>通信联系人：</w:t>
      </w:r>
      <w:r>
        <w:rPr>
          <w:rFonts w:hint="eastAsia"/>
        </w:rPr>
        <w:t>姜春竹（</w:t>
      </w:r>
      <w:r>
        <w:rPr>
          <w:rFonts w:hint="eastAsia"/>
        </w:rPr>
        <w:t>1982-</w:t>
      </w:r>
      <w:r>
        <w:rPr>
          <w:rFonts w:hint="eastAsia"/>
        </w:rPr>
        <w:t>），男，研究员、硕导，主要研究方向：增材制造</w:t>
      </w:r>
      <w:r>
        <w:rPr>
          <w:rFonts w:hint="eastAsia"/>
        </w:rPr>
        <w:t>. E-mail: chunzhujiang@163.com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923" w:rsidRPr="00470FDE" w:rsidRDefault="00FF1C10">
    <w:pPr>
      <w:pStyle w:val="a7"/>
    </w:pPr>
    <w:r>
      <w:rPr>
        <w:noProof/>
      </w:rPr>
      <w:pict>
        <v:shapetype id="_x0000_t202" coordsize="21600,21600" o:spt="202" path="m,l,21600r21600,l21600,xe">
          <v:stroke joinstyle="miter"/>
          <v:path gradientshapeok="t" o:connecttype="rect"/>
        </v:shapetype>
        <v:shape id="_x0000_s2054" type="#_x0000_t202" style="position:absolute;left:0;text-align:left;margin-left:-2.85pt;margin-top:41.1pt;width:129.75pt;height:19.7pt;z-index:1;mso-wrap-style:none;mso-position-horizontal-relative:margin;mso-position-vertical-relative:page" filled="f" stroked="f">
          <v:textbox style="mso-next-textbox:#_x0000_s2054" inset="0,0,0,0">
            <w:txbxContent>
              <w:p w:rsidR="00C90923" w:rsidRPr="009B32DD" w:rsidRDefault="00C90923" w:rsidP="00E046CC">
                <w:pPr>
                  <w:rPr>
                    <w:rFonts w:eastAsia="方正综艺简体"/>
                  </w:rPr>
                </w:pPr>
                <w:r w:rsidRPr="009B32DD">
                  <w:rPr>
                    <w:rFonts w:ascii="方正综艺简体" w:eastAsia="方正综艺简体" w:hint="eastAsia"/>
                    <w:b/>
                    <w:color w:val="DA0000"/>
                    <w:spacing w:val="2"/>
                    <w:sz w:val="32"/>
                    <w:szCs w:val="32"/>
                  </w:rPr>
                  <w:t>中国</w:t>
                </w:r>
                <w:r w:rsidRPr="009B32DD">
                  <w:rPr>
                    <w:rFonts w:ascii="方正综艺简体" w:eastAsia="方正综艺简体" w:hint="eastAsia"/>
                    <w:b/>
                    <w:spacing w:val="2"/>
                    <w:sz w:val="32"/>
                    <w:szCs w:val="32"/>
                  </w:rPr>
                  <w:t>科技论文在线</w:t>
                </w:r>
              </w:p>
            </w:txbxContent>
          </v:textbox>
          <w10:wrap anchorx="margin" anchory="page"/>
        </v:shape>
      </w:pict>
    </w:r>
    <w:r w:rsidR="00C90923">
      <w:rPr>
        <w:rFonts w:hint="eastAsia"/>
      </w:rPr>
      <w:tab/>
    </w:r>
    <w:r w:rsidR="00C90923" w:rsidRPr="00470FDE">
      <w:t>http://www.paper.edu.cn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25E5A"/>
    <w:multiLevelType w:val="multilevel"/>
    <w:tmpl w:val="F2C40316"/>
    <w:lvl w:ilvl="0">
      <w:numFmt w:val="decimal"/>
      <w:pStyle w:val="CSO-"/>
      <w:isLgl/>
      <w:lvlText w:val="%1"/>
      <w:lvlJc w:val="left"/>
      <w:pPr>
        <w:tabs>
          <w:tab w:val="num" w:pos="357"/>
        </w:tabs>
        <w:ind w:left="357" w:hanging="357"/>
      </w:pPr>
      <w:rPr>
        <w:rFonts w:hint="eastAsia"/>
      </w:rPr>
    </w:lvl>
    <w:lvl w:ilvl="1">
      <w:start w:val="1"/>
      <w:numFmt w:val="decimal"/>
      <w:pStyle w:val="CSO-0"/>
      <w:isLgl/>
      <w:lvlText w:val="%1.%2"/>
      <w:lvlJc w:val="left"/>
      <w:pPr>
        <w:tabs>
          <w:tab w:val="num" w:pos="567"/>
        </w:tabs>
        <w:ind w:left="567" w:hanging="567"/>
      </w:pPr>
      <w:rPr>
        <w:rFonts w:hint="eastAsia"/>
      </w:rPr>
    </w:lvl>
    <w:lvl w:ilvl="2">
      <w:start w:val="1"/>
      <w:numFmt w:val="decimal"/>
      <w:pStyle w:val="CSO-1"/>
      <w:isLgl/>
      <w:lvlText w:val="%1.%2.%3"/>
      <w:lvlJc w:val="left"/>
      <w:pPr>
        <w:tabs>
          <w:tab w:val="num" w:pos="680"/>
        </w:tabs>
        <w:ind w:left="680" w:hanging="680"/>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
    <w:nsid w:val="7D266F61"/>
    <w:multiLevelType w:val="singleLevel"/>
    <w:tmpl w:val="08781FC4"/>
    <w:lvl w:ilvl="0">
      <w:start w:val="1"/>
      <w:numFmt w:val="decimal"/>
      <w:lvlText w:val="[%1]"/>
      <w:lvlJc w:val="left"/>
      <w:pPr>
        <w:tabs>
          <w:tab w:val="num" w:pos="360"/>
        </w:tabs>
        <w:ind w:left="312" w:hanging="312"/>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forms" w:enforcement="1" w:cryptProviderType="rsaFull" w:cryptAlgorithmClass="hash" w:cryptAlgorithmType="typeAny" w:cryptAlgorithmSid="4" w:cryptSpinCount="100000" w:hash="Dpp/rF27qzhMLHNWPlbdn5CRyiU=" w:salt="oiN2XcCymZHJpwKNegGdJ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 w:id="1"/>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oolDoNotOpenAgain" w:val="True"/>
  </w:docVars>
  <w:rsids>
    <w:rsidRoot w:val="00BA5675"/>
    <w:rsid w:val="00010290"/>
    <w:rsid w:val="000111CA"/>
    <w:rsid w:val="00016F23"/>
    <w:rsid w:val="00023987"/>
    <w:rsid w:val="0002600C"/>
    <w:rsid w:val="000323E4"/>
    <w:rsid w:val="000448D8"/>
    <w:rsid w:val="00044A7F"/>
    <w:rsid w:val="000459CF"/>
    <w:rsid w:val="00066633"/>
    <w:rsid w:val="00067972"/>
    <w:rsid w:val="00070CBA"/>
    <w:rsid w:val="000776EB"/>
    <w:rsid w:val="000777A6"/>
    <w:rsid w:val="000860BA"/>
    <w:rsid w:val="000B0A2D"/>
    <w:rsid w:val="000B394F"/>
    <w:rsid w:val="000B60AD"/>
    <w:rsid w:val="000C046D"/>
    <w:rsid w:val="000C283A"/>
    <w:rsid w:val="000C4C3B"/>
    <w:rsid w:val="000C5C96"/>
    <w:rsid w:val="000C5E85"/>
    <w:rsid w:val="000C639E"/>
    <w:rsid w:val="000D7102"/>
    <w:rsid w:val="000E3ECA"/>
    <w:rsid w:val="000E630B"/>
    <w:rsid w:val="0010048A"/>
    <w:rsid w:val="00101D5A"/>
    <w:rsid w:val="00113DBC"/>
    <w:rsid w:val="00131394"/>
    <w:rsid w:val="001500B1"/>
    <w:rsid w:val="00150901"/>
    <w:rsid w:val="0015473D"/>
    <w:rsid w:val="00156B46"/>
    <w:rsid w:val="00156C3E"/>
    <w:rsid w:val="001715F1"/>
    <w:rsid w:val="001721C8"/>
    <w:rsid w:val="00174168"/>
    <w:rsid w:val="00177AAE"/>
    <w:rsid w:val="0019011F"/>
    <w:rsid w:val="0019086B"/>
    <w:rsid w:val="001967A7"/>
    <w:rsid w:val="001975DA"/>
    <w:rsid w:val="001A212D"/>
    <w:rsid w:val="001A6169"/>
    <w:rsid w:val="001A666A"/>
    <w:rsid w:val="001B0980"/>
    <w:rsid w:val="001C0EA0"/>
    <w:rsid w:val="001D0BBE"/>
    <w:rsid w:val="001D1DEB"/>
    <w:rsid w:val="001D20CA"/>
    <w:rsid w:val="001D5E34"/>
    <w:rsid w:val="001E2357"/>
    <w:rsid w:val="001E7147"/>
    <w:rsid w:val="001F481A"/>
    <w:rsid w:val="001F5532"/>
    <w:rsid w:val="00202D0B"/>
    <w:rsid w:val="00202EE3"/>
    <w:rsid w:val="00211BBA"/>
    <w:rsid w:val="0022377E"/>
    <w:rsid w:val="002271EB"/>
    <w:rsid w:val="002378C8"/>
    <w:rsid w:val="002455B8"/>
    <w:rsid w:val="00247A9B"/>
    <w:rsid w:val="00256CD7"/>
    <w:rsid w:val="00257D81"/>
    <w:rsid w:val="00265280"/>
    <w:rsid w:val="00265594"/>
    <w:rsid w:val="00271D90"/>
    <w:rsid w:val="002748E9"/>
    <w:rsid w:val="002877D6"/>
    <w:rsid w:val="0029319B"/>
    <w:rsid w:val="002A0948"/>
    <w:rsid w:val="002B0AFE"/>
    <w:rsid w:val="002B6676"/>
    <w:rsid w:val="002C12E5"/>
    <w:rsid w:val="002C2C06"/>
    <w:rsid w:val="002C34D4"/>
    <w:rsid w:val="002C3FD9"/>
    <w:rsid w:val="002D29A1"/>
    <w:rsid w:val="002D4624"/>
    <w:rsid w:val="002D76F0"/>
    <w:rsid w:val="002E7595"/>
    <w:rsid w:val="002F2C0B"/>
    <w:rsid w:val="002F3D89"/>
    <w:rsid w:val="002F7A85"/>
    <w:rsid w:val="00306F4C"/>
    <w:rsid w:val="00316045"/>
    <w:rsid w:val="00322121"/>
    <w:rsid w:val="003318C8"/>
    <w:rsid w:val="003477A7"/>
    <w:rsid w:val="00347C69"/>
    <w:rsid w:val="00353257"/>
    <w:rsid w:val="003676F2"/>
    <w:rsid w:val="0037099E"/>
    <w:rsid w:val="00370EE5"/>
    <w:rsid w:val="00372616"/>
    <w:rsid w:val="003859C4"/>
    <w:rsid w:val="00390EB5"/>
    <w:rsid w:val="003A62AE"/>
    <w:rsid w:val="003B5781"/>
    <w:rsid w:val="003B7FA4"/>
    <w:rsid w:val="003C0C5E"/>
    <w:rsid w:val="003C1C73"/>
    <w:rsid w:val="003C3BA1"/>
    <w:rsid w:val="003C4802"/>
    <w:rsid w:val="003C4DF3"/>
    <w:rsid w:val="003C63C4"/>
    <w:rsid w:val="003E3C71"/>
    <w:rsid w:val="003E457B"/>
    <w:rsid w:val="003E4DA4"/>
    <w:rsid w:val="003F01F9"/>
    <w:rsid w:val="003F5145"/>
    <w:rsid w:val="003F5EE2"/>
    <w:rsid w:val="00400EC1"/>
    <w:rsid w:val="0040665C"/>
    <w:rsid w:val="00422CE1"/>
    <w:rsid w:val="00424475"/>
    <w:rsid w:val="0042487D"/>
    <w:rsid w:val="004320D3"/>
    <w:rsid w:val="00434406"/>
    <w:rsid w:val="00440A5C"/>
    <w:rsid w:val="0044708E"/>
    <w:rsid w:val="00450798"/>
    <w:rsid w:val="00450B15"/>
    <w:rsid w:val="00451791"/>
    <w:rsid w:val="004602A4"/>
    <w:rsid w:val="00470FDE"/>
    <w:rsid w:val="0047144A"/>
    <w:rsid w:val="0047271B"/>
    <w:rsid w:val="004741F0"/>
    <w:rsid w:val="00477ADB"/>
    <w:rsid w:val="00490FC4"/>
    <w:rsid w:val="004A19E5"/>
    <w:rsid w:val="004A78BE"/>
    <w:rsid w:val="004B035B"/>
    <w:rsid w:val="004B467F"/>
    <w:rsid w:val="004B7C2B"/>
    <w:rsid w:val="004D3354"/>
    <w:rsid w:val="004E28A7"/>
    <w:rsid w:val="004F5128"/>
    <w:rsid w:val="004F5DFB"/>
    <w:rsid w:val="004F7DA6"/>
    <w:rsid w:val="005046EF"/>
    <w:rsid w:val="00506F3A"/>
    <w:rsid w:val="005126BF"/>
    <w:rsid w:val="0052572B"/>
    <w:rsid w:val="00531F02"/>
    <w:rsid w:val="00532BD9"/>
    <w:rsid w:val="00541D9E"/>
    <w:rsid w:val="005500AE"/>
    <w:rsid w:val="005502C8"/>
    <w:rsid w:val="005658AD"/>
    <w:rsid w:val="00567AA6"/>
    <w:rsid w:val="00572A6B"/>
    <w:rsid w:val="005803F2"/>
    <w:rsid w:val="005817DC"/>
    <w:rsid w:val="00587C6C"/>
    <w:rsid w:val="00595D9C"/>
    <w:rsid w:val="0059744F"/>
    <w:rsid w:val="005B4D21"/>
    <w:rsid w:val="005B6557"/>
    <w:rsid w:val="005E1174"/>
    <w:rsid w:val="005E120D"/>
    <w:rsid w:val="005E5404"/>
    <w:rsid w:val="005F1B52"/>
    <w:rsid w:val="005F4156"/>
    <w:rsid w:val="00600394"/>
    <w:rsid w:val="00600C6A"/>
    <w:rsid w:val="006041AE"/>
    <w:rsid w:val="006061C6"/>
    <w:rsid w:val="006105E2"/>
    <w:rsid w:val="006109B9"/>
    <w:rsid w:val="006164BB"/>
    <w:rsid w:val="006215E3"/>
    <w:rsid w:val="006229D6"/>
    <w:rsid w:val="0063463D"/>
    <w:rsid w:val="00680DC1"/>
    <w:rsid w:val="00687AA9"/>
    <w:rsid w:val="00694795"/>
    <w:rsid w:val="006B3D03"/>
    <w:rsid w:val="006B5ACF"/>
    <w:rsid w:val="006B5AD9"/>
    <w:rsid w:val="006C12DE"/>
    <w:rsid w:val="006C2398"/>
    <w:rsid w:val="006C56F5"/>
    <w:rsid w:val="006C625A"/>
    <w:rsid w:val="006C71D5"/>
    <w:rsid w:val="006C7499"/>
    <w:rsid w:val="006D1037"/>
    <w:rsid w:val="006D5905"/>
    <w:rsid w:val="006E0AE4"/>
    <w:rsid w:val="006E5F72"/>
    <w:rsid w:val="006E7612"/>
    <w:rsid w:val="006F4278"/>
    <w:rsid w:val="006F7B7E"/>
    <w:rsid w:val="007012C7"/>
    <w:rsid w:val="007013F1"/>
    <w:rsid w:val="0071052A"/>
    <w:rsid w:val="0072146D"/>
    <w:rsid w:val="00743980"/>
    <w:rsid w:val="007471A4"/>
    <w:rsid w:val="007506A4"/>
    <w:rsid w:val="0076546C"/>
    <w:rsid w:val="007668CA"/>
    <w:rsid w:val="007714DD"/>
    <w:rsid w:val="0077284B"/>
    <w:rsid w:val="007773A0"/>
    <w:rsid w:val="00795D4A"/>
    <w:rsid w:val="00796609"/>
    <w:rsid w:val="007A2C55"/>
    <w:rsid w:val="007B4D6D"/>
    <w:rsid w:val="007C189E"/>
    <w:rsid w:val="007C4F3A"/>
    <w:rsid w:val="007D08A2"/>
    <w:rsid w:val="007D29CE"/>
    <w:rsid w:val="007D3162"/>
    <w:rsid w:val="007E39CD"/>
    <w:rsid w:val="007F7EA0"/>
    <w:rsid w:val="00805A66"/>
    <w:rsid w:val="00805AC1"/>
    <w:rsid w:val="00814E34"/>
    <w:rsid w:val="00821804"/>
    <w:rsid w:val="00832EDA"/>
    <w:rsid w:val="00835095"/>
    <w:rsid w:val="00836F41"/>
    <w:rsid w:val="00854A88"/>
    <w:rsid w:val="00862663"/>
    <w:rsid w:val="008673D9"/>
    <w:rsid w:val="008712C5"/>
    <w:rsid w:val="00876088"/>
    <w:rsid w:val="00876D3F"/>
    <w:rsid w:val="00877980"/>
    <w:rsid w:val="0089284E"/>
    <w:rsid w:val="00894308"/>
    <w:rsid w:val="008A4FD0"/>
    <w:rsid w:val="008D0305"/>
    <w:rsid w:val="008D063E"/>
    <w:rsid w:val="008D0F65"/>
    <w:rsid w:val="008D3C3F"/>
    <w:rsid w:val="008D42C6"/>
    <w:rsid w:val="008D4707"/>
    <w:rsid w:val="008E2D34"/>
    <w:rsid w:val="008E4523"/>
    <w:rsid w:val="008F1436"/>
    <w:rsid w:val="008F3CD4"/>
    <w:rsid w:val="008F58FC"/>
    <w:rsid w:val="00900DC2"/>
    <w:rsid w:val="009037FD"/>
    <w:rsid w:val="00940790"/>
    <w:rsid w:val="00946F9C"/>
    <w:rsid w:val="009536F3"/>
    <w:rsid w:val="009574F6"/>
    <w:rsid w:val="00961484"/>
    <w:rsid w:val="00963C99"/>
    <w:rsid w:val="00964C5F"/>
    <w:rsid w:val="00977644"/>
    <w:rsid w:val="00980291"/>
    <w:rsid w:val="00981CD4"/>
    <w:rsid w:val="00985BA0"/>
    <w:rsid w:val="00990E08"/>
    <w:rsid w:val="009A1CB4"/>
    <w:rsid w:val="009A26A5"/>
    <w:rsid w:val="009B1AA4"/>
    <w:rsid w:val="009B32DD"/>
    <w:rsid w:val="009B5D28"/>
    <w:rsid w:val="009C572E"/>
    <w:rsid w:val="009C7DBA"/>
    <w:rsid w:val="009D2067"/>
    <w:rsid w:val="009D20D8"/>
    <w:rsid w:val="009D2DD5"/>
    <w:rsid w:val="009D4EB2"/>
    <w:rsid w:val="009E112E"/>
    <w:rsid w:val="009F1793"/>
    <w:rsid w:val="009F1A6D"/>
    <w:rsid w:val="009F28D2"/>
    <w:rsid w:val="009F3BAF"/>
    <w:rsid w:val="00A05B4B"/>
    <w:rsid w:val="00A07D66"/>
    <w:rsid w:val="00A20290"/>
    <w:rsid w:val="00A2206A"/>
    <w:rsid w:val="00A2702E"/>
    <w:rsid w:val="00A34F99"/>
    <w:rsid w:val="00A42884"/>
    <w:rsid w:val="00A53073"/>
    <w:rsid w:val="00A5327F"/>
    <w:rsid w:val="00A53A29"/>
    <w:rsid w:val="00A565A2"/>
    <w:rsid w:val="00A574BB"/>
    <w:rsid w:val="00A60858"/>
    <w:rsid w:val="00A650F6"/>
    <w:rsid w:val="00A72071"/>
    <w:rsid w:val="00A72696"/>
    <w:rsid w:val="00A8614B"/>
    <w:rsid w:val="00A911B8"/>
    <w:rsid w:val="00AB42E4"/>
    <w:rsid w:val="00AB595D"/>
    <w:rsid w:val="00AB6965"/>
    <w:rsid w:val="00AC5D47"/>
    <w:rsid w:val="00AC69BD"/>
    <w:rsid w:val="00AD10FE"/>
    <w:rsid w:val="00AD1BFF"/>
    <w:rsid w:val="00AD4BE2"/>
    <w:rsid w:val="00AE00E5"/>
    <w:rsid w:val="00AE0233"/>
    <w:rsid w:val="00AE2926"/>
    <w:rsid w:val="00AE7B70"/>
    <w:rsid w:val="00AF3354"/>
    <w:rsid w:val="00AF3D51"/>
    <w:rsid w:val="00AF4324"/>
    <w:rsid w:val="00AF5B25"/>
    <w:rsid w:val="00B013F8"/>
    <w:rsid w:val="00B015B4"/>
    <w:rsid w:val="00B02B9D"/>
    <w:rsid w:val="00B050AB"/>
    <w:rsid w:val="00B1512D"/>
    <w:rsid w:val="00B31DCB"/>
    <w:rsid w:val="00B35B5B"/>
    <w:rsid w:val="00B453DB"/>
    <w:rsid w:val="00B465D6"/>
    <w:rsid w:val="00B5062F"/>
    <w:rsid w:val="00B578CD"/>
    <w:rsid w:val="00B60AC3"/>
    <w:rsid w:val="00B61EC9"/>
    <w:rsid w:val="00B713AD"/>
    <w:rsid w:val="00B71A86"/>
    <w:rsid w:val="00B73F16"/>
    <w:rsid w:val="00B80C66"/>
    <w:rsid w:val="00B82BC2"/>
    <w:rsid w:val="00B926AC"/>
    <w:rsid w:val="00BA5675"/>
    <w:rsid w:val="00BB4CE1"/>
    <w:rsid w:val="00BC0535"/>
    <w:rsid w:val="00BC0A88"/>
    <w:rsid w:val="00BC226E"/>
    <w:rsid w:val="00BC3098"/>
    <w:rsid w:val="00BC413C"/>
    <w:rsid w:val="00BC5FD5"/>
    <w:rsid w:val="00BD1FBA"/>
    <w:rsid w:val="00BD64F2"/>
    <w:rsid w:val="00BE2814"/>
    <w:rsid w:val="00BE4A4E"/>
    <w:rsid w:val="00BF05F3"/>
    <w:rsid w:val="00BF446F"/>
    <w:rsid w:val="00BF547F"/>
    <w:rsid w:val="00BF754B"/>
    <w:rsid w:val="00C06F60"/>
    <w:rsid w:val="00C14994"/>
    <w:rsid w:val="00C15E76"/>
    <w:rsid w:val="00C2546C"/>
    <w:rsid w:val="00C2780E"/>
    <w:rsid w:val="00C30F55"/>
    <w:rsid w:val="00C3208B"/>
    <w:rsid w:val="00C34775"/>
    <w:rsid w:val="00C372E0"/>
    <w:rsid w:val="00C37935"/>
    <w:rsid w:val="00C4206C"/>
    <w:rsid w:val="00C50142"/>
    <w:rsid w:val="00C502BB"/>
    <w:rsid w:val="00C56776"/>
    <w:rsid w:val="00C63A43"/>
    <w:rsid w:val="00C64C0A"/>
    <w:rsid w:val="00C662E9"/>
    <w:rsid w:val="00C73FC6"/>
    <w:rsid w:val="00C74180"/>
    <w:rsid w:val="00C766C1"/>
    <w:rsid w:val="00C90923"/>
    <w:rsid w:val="00C96BEE"/>
    <w:rsid w:val="00C97EF3"/>
    <w:rsid w:val="00CB6CD5"/>
    <w:rsid w:val="00CB7AD9"/>
    <w:rsid w:val="00CC45BF"/>
    <w:rsid w:val="00CC55A2"/>
    <w:rsid w:val="00CD3AD0"/>
    <w:rsid w:val="00CD4EBB"/>
    <w:rsid w:val="00CD7026"/>
    <w:rsid w:val="00CE10A6"/>
    <w:rsid w:val="00CE759F"/>
    <w:rsid w:val="00CE7B9D"/>
    <w:rsid w:val="00D0772C"/>
    <w:rsid w:val="00D16A4C"/>
    <w:rsid w:val="00D2330D"/>
    <w:rsid w:val="00D23963"/>
    <w:rsid w:val="00D26F08"/>
    <w:rsid w:val="00D3168C"/>
    <w:rsid w:val="00D34FC0"/>
    <w:rsid w:val="00D36152"/>
    <w:rsid w:val="00D37A8C"/>
    <w:rsid w:val="00D404E0"/>
    <w:rsid w:val="00D41162"/>
    <w:rsid w:val="00D53ABB"/>
    <w:rsid w:val="00D55EAC"/>
    <w:rsid w:val="00D61879"/>
    <w:rsid w:val="00D63E49"/>
    <w:rsid w:val="00D66AB8"/>
    <w:rsid w:val="00D679FD"/>
    <w:rsid w:val="00D67B87"/>
    <w:rsid w:val="00D7025D"/>
    <w:rsid w:val="00D71A78"/>
    <w:rsid w:val="00D72C56"/>
    <w:rsid w:val="00D74C67"/>
    <w:rsid w:val="00D756C5"/>
    <w:rsid w:val="00D762B6"/>
    <w:rsid w:val="00D806D7"/>
    <w:rsid w:val="00D80B0B"/>
    <w:rsid w:val="00D81FA9"/>
    <w:rsid w:val="00D92EF2"/>
    <w:rsid w:val="00DA22E5"/>
    <w:rsid w:val="00DA6115"/>
    <w:rsid w:val="00DB2034"/>
    <w:rsid w:val="00DB5707"/>
    <w:rsid w:val="00DD17E8"/>
    <w:rsid w:val="00DE038C"/>
    <w:rsid w:val="00DE3C37"/>
    <w:rsid w:val="00E046CC"/>
    <w:rsid w:val="00E072E2"/>
    <w:rsid w:val="00E106E2"/>
    <w:rsid w:val="00E158AA"/>
    <w:rsid w:val="00E25873"/>
    <w:rsid w:val="00E26C09"/>
    <w:rsid w:val="00E3548F"/>
    <w:rsid w:val="00E42A68"/>
    <w:rsid w:val="00E52AEA"/>
    <w:rsid w:val="00E52EEC"/>
    <w:rsid w:val="00E544EC"/>
    <w:rsid w:val="00E56388"/>
    <w:rsid w:val="00E56C31"/>
    <w:rsid w:val="00E57CDB"/>
    <w:rsid w:val="00E61949"/>
    <w:rsid w:val="00E65225"/>
    <w:rsid w:val="00E664E4"/>
    <w:rsid w:val="00E906C7"/>
    <w:rsid w:val="00E909FA"/>
    <w:rsid w:val="00E91EAE"/>
    <w:rsid w:val="00E966B1"/>
    <w:rsid w:val="00EB0444"/>
    <w:rsid w:val="00EB4632"/>
    <w:rsid w:val="00EC6CF3"/>
    <w:rsid w:val="00ED1B47"/>
    <w:rsid w:val="00ED2FF0"/>
    <w:rsid w:val="00EE19FD"/>
    <w:rsid w:val="00EF0350"/>
    <w:rsid w:val="00F018EC"/>
    <w:rsid w:val="00F07B82"/>
    <w:rsid w:val="00F14BF8"/>
    <w:rsid w:val="00F211B9"/>
    <w:rsid w:val="00F2350F"/>
    <w:rsid w:val="00F32628"/>
    <w:rsid w:val="00F36343"/>
    <w:rsid w:val="00F36C4B"/>
    <w:rsid w:val="00F47AD0"/>
    <w:rsid w:val="00F52C77"/>
    <w:rsid w:val="00F627D5"/>
    <w:rsid w:val="00F633BB"/>
    <w:rsid w:val="00F658CB"/>
    <w:rsid w:val="00F6701E"/>
    <w:rsid w:val="00F675E7"/>
    <w:rsid w:val="00F70096"/>
    <w:rsid w:val="00F71AD1"/>
    <w:rsid w:val="00F72FC0"/>
    <w:rsid w:val="00F92530"/>
    <w:rsid w:val="00F964D2"/>
    <w:rsid w:val="00FA29EF"/>
    <w:rsid w:val="00FB1164"/>
    <w:rsid w:val="00FE07AC"/>
    <w:rsid w:val="00FE31D7"/>
    <w:rsid w:val="00FE36AB"/>
    <w:rsid w:val="00FE4ABC"/>
    <w:rsid w:val="00FF1C10"/>
    <w:rsid w:val="00FF7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73D9"/>
    <w:pPr>
      <w:widowControl w:val="0"/>
      <w:adjustRightInd w:val="0"/>
      <w:snapToGrid w:val="0"/>
      <w:spacing w:line="300" w:lineRule="auto"/>
      <w:jc w:val="both"/>
      <w:textAlignment w:val="baseline"/>
    </w:pPr>
    <w:rPr>
      <w:sz w:val="21"/>
      <w:szCs w:val="21"/>
    </w:rPr>
  </w:style>
  <w:style w:type="paragraph" w:styleId="1">
    <w:name w:val="heading 1"/>
    <w:basedOn w:val="a"/>
    <w:next w:val="a"/>
    <w:qFormat/>
    <w:rsid w:val="0040665C"/>
    <w:pPr>
      <w:keepNext/>
      <w:keepLines/>
      <w:spacing w:line="360" w:lineRule="auto"/>
      <w:outlineLvl w:val="0"/>
    </w:pPr>
    <w:rPr>
      <w:rFonts w:eastAsia="黑体"/>
      <w:bCs/>
      <w:kern w:val="44"/>
      <w:sz w:val="44"/>
      <w:szCs w:val="44"/>
    </w:rPr>
  </w:style>
  <w:style w:type="paragraph" w:styleId="2">
    <w:name w:val="heading 2"/>
    <w:basedOn w:val="a"/>
    <w:next w:val="a"/>
    <w:qFormat/>
    <w:rsid w:val="0040665C"/>
    <w:pPr>
      <w:keepNext/>
      <w:keepLines/>
      <w:spacing w:line="360" w:lineRule="auto"/>
      <w:outlineLvl w:val="1"/>
    </w:pPr>
    <w:rPr>
      <w:rFonts w:ascii="Arial" w:eastAsia="黑体" w:hAnsi="Arial"/>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SO-2">
    <w:name w:val="CSO-“参考文献”"/>
    <w:rsid w:val="00BA5675"/>
    <w:pPr>
      <w:adjustRightInd w:val="0"/>
      <w:snapToGrid w:val="0"/>
      <w:spacing w:beforeLines="50" w:afterLines="50" w:line="300" w:lineRule="auto"/>
      <w:jc w:val="both"/>
    </w:pPr>
    <w:rPr>
      <w:rFonts w:eastAsia="黑体" w:cs="宋体"/>
      <w:b/>
      <w:sz w:val="21"/>
      <w:szCs w:val="21"/>
    </w:rPr>
  </w:style>
  <w:style w:type="character" w:customStyle="1" w:styleId="CSO-3">
    <w:name w:val="CSO-“中图分类号”"/>
    <w:rsid w:val="00BA5675"/>
    <w:rPr>
      <w:rFonts w:eastAsia="黑体"/>
      <w:sz w:val="21"/>
    </w:rPr>
  </w:style>
  <w:style w:type="character" w:customStyle="1" w:styleId="CSO-4">
    <w:name w:val="CSO-“作者简介”"/>
    <w:rsid w:val="00BA5675"/>
    <w:rPr>
      <w:rFonts w:eastAsia="宋体"/>
      <w:b/>
      <w:sz w:val="21"/>
    </w:rPr>
  </w:style>
  <w:style w:type="paragraph" w:customStyle="1" w:styleId="CSO-AbstractText">
    <w:name w:val="CSO-Abstract Text"/>
    <w:autoRedefine/>
    <w:rsid w:val="00066633"/>
    <w:pPr>
      <w:widowControl w:val="0"/>
      <w:adjustRightInd w:val="0"/>
      <w:snapToGrid w:val="0"/>
      <w:jc w:val="both"/>
    </w:pPr>
    <w:rPr>
      <w:rFonts w:eastAsia="Times New Roman" w:cs="宋体"/>
      <w:lang w:eastAsia="en-US"/>
    </w:rPr>
  </w:style>
  <w:style w:type="character" w:customStyle="1" w:styleId="CSO-AbstractHead">
    <w:name w:val="CSO-AbstractHead"/>
    <w:rsid w:val="00BA5675"/>
    <w:rPr>
      <w:rFonts w:cs="Times New Roman"/>
      <w:b/>
    </w:rPr>
  </w:style>
  <w:style w:type="paragraph" w:customStyle="1" w:styleId="CSO-Authoraddress">
    <w:name w:val="CSO-Author address"/>
    <w:rsid w:val="00BA5675"/>
    <w:pPr>
      <w:adjustRightInd w:val="0"/>
      <w:jc w:val="center"/>
    </w:pPr>
    <w:rPr>
      <w:rFonts w:eastAsia="仿宋_GB2312" w:cs="宋体"/>
      <w:sz w:val="21"/>
      <w:szCs w:val="21"/>
    </w:rPr>
  </w:style>
  <w:style w:type="paragraph" w:customStyle="1" w:styleId="CSO-Authorname">
    <w:name w:val="CSO-Author name"/>
    <w:rsid w:val="004F5128"/>
    <w:pPr>
      <w:snapToGrid w:val="0"/>
      <w:jc w:val="center"/>
    </w:pPr>
    <w:rPr>
      <w:rFonts w:cs="宋体"/>
      <w:sz w:val="24"/>
    </w:rPr>
  </w:style>
  <w:style w:type="character" w:customStyle="1" w:styleId="CSO-KeywordsHead">
    <w:name w:val="CSO-KeywordsHead"/>
    <w:rsid w:val="00BA5675"/>
    <w:rPr>
      <w:rFonts w:ascii="Times New Roman" w:hAnsi="Times New Roman"/>
      <w:b/>
      <w:sz w:val="20"/>
    </w:rPr>
  </w:style>
  <w:style w:type="paragraph" w:customStyle="1" w:styleId="CSO-KeywordsText">
    <w:name w:val="CSO-KeywordsText"/>
    <w:autoRedefine/>
    <w:rsid w:val="009D2DD5"/>
    <w:pPr>
      <w:widowControl w:val="0"/>
      <w:snapToGrid w:val="0"/>
      <w:jc w:val="both"/>
    </w:pPr>
    <w:rPr>
      <w:rFonts w:eastAsia="Times New Roman"/>
      <w:szCs w:val="21"/>
    </w:rPr>
  </w:style>
  <w:style w:type="paragraph" w:customStyle="1" w:styleId="CSO-Title">
    <w:name w:val="CSO-Title"/>
    <w:rsid w:val="00BA5675"/>
    <w:pPr>
      <w:adjustRightInd w:val="0"/>
      <w:spacing w:before="120" w:after="120"/>
      <w:jc w:val="center"/>
    </w:pPr>
    <w:rPr>
      <w:rFonts w:cs="宋体"/>
      <w:b/>
      <w:bCs/>
      <w:kern w:val="44"/>
      <w:sz w:val="32"/>
      <w:szCs w:val="32"/>
    </w:rPr>
  </w:style>
  <w:style w:type="paragraph" w:customStyle="1" w:styleId="CSO-5">
    <w:name w:val="CSO-表内容格式"/>
    <w:rsid w:val="00BA5675"/>
    <w:pPr>
      <w:widowControl w:val="0"/>
      <w:spacing w:line="300" w:lineRule="auto"/>
      <w:jc w:val="center"/>
    </w:pPr>
    <w:rPr>
      <w:sz w:val="18"/>
      <w:szCs w:val="21"/>
    </w:rPr>
  </w:style>
  <w:style w:type="paragraph" w:customStyle="1" w:styleId="CSO-6">
    <w:name w:val="CSO-表题"/>
    <w:rsid w:val="00BA5675"/>
    <w:pPr>
      <w:adjustRightInd w:val="0"/>
      <w:snapToGrid w:val="0"/>
      <w:spacing w:line="300" w:lineRule="auto"/>
      <w:jc w:val="center"/>
    </w:pPr>
    <w:rPr>
      <w:rFonts w:cs="宋体"/>
      <w:bCs/>
      <w:sz w:val="18"/>
      <w:szCs w:val="18"/>
    </w:rPr>
  </w:style>
  <w:style w:type="paragraph" w:customStyle="1" w:styleId="CSO-7">
    <w:name w:val="CSO-参考文献内容"/>
    <w:rsid w:val="00BA5675"/>
    <w:pPr>
      <w:widowControl w:val="0"/>
    </w:pPr>
    <w:rPr>
      <w:sz w:val="18"/>
      <w:szCs w:val="18"/>
    </w:rPr>
  </w:style>
  <w:style w:type="paragraph" w:customStyle="1" w:styleId="CSO-0">
    <w:name w:val="CSO-二级标题"/>
    <w:next w:val="a"/>
    <w:rsid w:val="00247A9B"/>
    <w:pPr>
      <w:keepNext/>
      <w:widowControl w:val="0"/>
      <w:numPr>
        <w:ilvl w:val="1"/>
        <w:numId w:val="3"/>
      </w:numPr>
      <w:adjustRightInd w:val="0"/>
      <w:spacing w:before="120" w:after="120"/>
      <w:jc w:val="both"/>
      <w:outlineLvl w:val="1"/>
    </w:pPr>
    <w:rPr>
      <w:b/>
      <w:sz w:val="24"/>
      <w:szCs w:val="24"/>
    </w:rPr>
  </w:style>
  <w:style w:type="paragraph" w:customStyle="1" w:styleId="CSO-8">
    <w:name w:val="CSO-化学方程式"/>
    <w:basedOn w:val="a"/>
    <w:rsid w:val="00BA5675"/>
    <w:pPr>
      <w:tabs>
        <w:tab w:val="center" w:pos="4200"/>
        <w:tab w:val="right" w:pos="8190"/>
      </w:tabs>
      <w:adjustRightInd/>
      <w:snapToGrid/>
      <w:spacing w:line="240" w:lineRule="auto"/>
      <w:jc w:val="left"/>
    </w:pPr>
    <w:rPr>
      <w:rFonts w:cs="宋体"/>
    </w:rPr>
  </w:style>
  <w:style w:type="paragraph" w:customStyle="1" w:styleId="CSO-1">
    <w:name w:val="CSO-三级标题"/>
    <w:next w:val="a"/>
    <w:rsid w:val="00247A9B"/>
    <w:pPr>
      <w:keepNext/>
      <w:widowControl w:val="0"/>
      <w:numPr>
        <w:ilvl w:val="2"/>
        <w:numId w:val="3"/>
      </w:numPr>
      <w:spacing w:beforeLines="50" w:afterLines="50"/>
      <w:jc w:val="both"/>
      <w:outlineLvl w:val="2"/>
    </w:pPr>
    <w:rPr>
      <w:b/>
      <w:bCs/>
      <w:sz w:val="21"/>
      <w:szCs w:val="21"/>
    </w:rPr>
  </w:style>
  <w:style w:type="paragraph" w:customStyle="1" w:styleId="CSO-9">
    <w:name w:val="CSO-数学公式"/>
    <w:rsid w:val="00BA5675"/>
    <w:pPr>
      <w:tabs>
        <w:tab w:val="center" w:pos="4200"/>
        <w:tab w:val="right" w:pos="8190"/>
      </w:tabs>
    </w:pPr>
    <w:rPr>
      <w:rFonts w:cs="宋体"/>
      <w:i/>
      <w:sz w:val="21"/>
      <w:szCs w:val="21"/>
    </w:rPr>
  </w:style>
  <w:style w:type="paragraph" w:customStyle="1" w:styleId="CSO-a">
    <w:name w:val="CSO-数字符号"/>
    <w:basedOn w:val="a"/>
    <w:rsid w:val="00BA5675"/>
    <w:pPr>
      <w:tabs>
        <w:tab w:val="num" w:pos="360"/>
      </w:tabs>
      <w:snapToGrid/>
      <w:ind w:left="240" w:hanging="240"/>
      <w:jc w:val="left"/>
    </w:pPr>
    <w:rPr>
      <w:rFonts w:cs="宋体"/>
    </w:rPr>
  </w:style>
  <w:style w:type="paragraph" w:customStyle="1" w:styleId="CSO-b">
    <w:name w:val="CSO-图题"/>
    <w:rsid w:val="00BA5675"/>
    <w:pPr>
      <w:adjustRightInd w:val="0"/>
      <w:snapToGrid w:val="0"/>
      <w:spacing w:line="300" w:lineRule="auto"/>
      <w:jc w:val="center"/>
    </w:pPr>
    <w:rPr>
      <w:sz w:val="18"/>
      <w:szCs w:val="21"/>
    </w:rPr>
  </w:style>
  <w:style w:type="paragraph" w:customStyle="1" w:styleId="CSO-c">
    <w:name w:val="CSO-项目符号"/>
    <w:basedOn w:val="a"/>
    <w:rsid w:val="00BA5675"/>
    <w:pPr>
      <w:tabs>
        <w:tab w:val="num" w:pos="360"/>
      </w:tabs>
      <w:snapToGrid/>
      <w:ind w:left="240" w:hanging="240"/>
      <w:jc w:val="left"/>
    </w:pPr>
    <w:rPr>
      <w:rFonts w:cs="宋体"/>
    </w:rPr>
  </w:style>
  <w:style w:type="paragraph" w:customStyle="1" w:styleId="CSO-d">
    <w:name w:val="CSO-项目资助"/>
    <w:rsid w:val="009037FD"/>
    <w:pPr>
      <w:widowControl w:val="0"/>
      <w:adjustRightInd w:val="0"/>
      <w:snapToGrid w:val="0"/>
    </w:pPr>
    <w:rPr>
      <w:sz w:val="18"/>
      <w:szCs w:val="18"/>
    </w:rPr>
  </w:style>
  <w:style w:type="paragraph" w:customStyle="1" w:styleId="CSO-">
    <w:name w:val="CSO-一级标题"/>
    <w:next w:val="a"/>
    <w:rsid w:val="00247A9B"/>
    <w:pPr>
      <w:keepNext/>
      <w:widowControl w:val="0"/>
      <w:numPr>
        <w:numId w:val="3"/>
      </w:numPr>
      <w:tabs>
        <w:tab w:val="clear" w:pos="357"/>
        <w:tab w:val="num" w:pos="360"/>
      </w:tabs>
      <w:spacing w:beforeLines="50" w:afterLines="50"/>
      <w:jc w:val="both"/>
      <w:outlineLvl w:val="0"/>
    </w:pPr>
    <w:rPr>
      <w:rFonts w:cs="宋体"/>
      <w:b/>
      <w:bCs/>
      <w:sz w:val="28"/>
    </w:rPr>
  </w:style>
  <w:style w:type="paragraph" w:customStyle="1" w:styleId="CSO-e">
    <w:name w:val="CSO-正文"/>
    <w:rsid w:val="00A53073"/>
    <w:pPr>
      <w:widowControl w:val="0"/>
      <w:adjustRightInd w:val="0"/>
      <w:spacing w:line="300" w:lineRule="auto"/>
      <w:ind w:firstLineChars="200" w:firstLine="420"/>
    </w:pPr>
    <w:rPr>
      <w:sz w:val="21"/>
      <w:szCs w:val="21"/>
    </w:rPr>
  </w:style>
  <w:style w:type="paragraph" w:customStyle="1" w:styleId="CSO-f">
    <w:name w:val="CSO-正文隐藏"/>
    <w:basedOn w:val="a"/>
    <w:rsid w:val="00BA5675"/>
    <w:pPr>
      <w:snapToGrid/>
    </w:pPr>
  </w:style>
  <w:style w:type="paragraph" w:customStyle="1" w:styleId="CSO-f0">
    <w:name w:val="CSO-中图分类号码"/>
    <w:rsid w:val="00066633"/>
    <w:pPr>
      <w:widowControl w:val="0"/>
      <w:adjustRightInd w:val="0"/>
      <w:spacing w:line="300" w:lineRule="auto"/>
      <w:jc w:val="both"/>
    </w:pPr>
    <w:rPr>
      <w:sz w:val="21"/>
      <w:szCs w:val="21"/>
    </w:rPr>
  </w:style>
  <w:style w:type="character" w:customStyle="1" w:styleId="CSO-f1">
    <w:name w:val="CSO-中文“关键词”"/>
    <w:rsid w:val="00BA5675"/>
    <w:rPr>
      <w:rFonts w:eastAsia="黑体"/>
      <w:sz w:val="21"/>
    </w:rPr>
  </w:style>
  <w:style w:type="character" w:customStyle="1" w:styleId="CSO-f2">
    <w:name w:val="CSO-中文“摘要”"/>
    <w:rsid w:val="00BA5675"/>
    <w:rPr>
      <w:rFonts w:ascii="Times New Roman" w:eastAsia="黑体" w:hAnsi="Times New Roman"/>
      <w:sz w:val="21"/>
      <w:szCs w:val="21"/>
    </w:rPr>
  </w:style>
  <w:style w:type="paragraph" w:customStyle="1" w:styleId="CSO-Email">
    <w:name w:val="CSO-中文Email"/>
    <w:rsid w:val="00BA5675"/>
    <w:pPr>
      <w:widowControl w:val="0"/>
      <w:jc w:val="center"/>
    </w:pPr>
    <w:rPr>
      <w:rFonts w:eastAsia="Times New Roman"/>
      <w:sz w:val="18"/>
      <w:szCs w:val="21"/>
    </w:rPr>
  </w:style>
  <w:style w:type="paragraph" w:customStyle="1" w:styleId="CSO-f3">
    <w:name w:val="CSO-中文单位"/>
    <w:rsid w:val="00BA5675"/>
    <w:pPr>
      <w:widowControl w:val="0"/>
      <w:adjustRightInd w:val="0"/>
      <w:jc w:val="center"/>
    </w:pPr>
    <w:rPr>
      <w:rFonts w:eastAsia="楷体_GB2312"/>
      <w:sz w:val="21"/>
      <w:szCs w:val="21"/>
    </w:rPr>
  </w:style>
  <w:style w:type="paragraph" w:customStyle="1" w:styleId="CSO-f4">
    <w:name w:val="CSO-中文关键词"/>
    <w:rsid w:val="00066633"/>
    <w:pPr>
      <w:widowControl w:val="0"/>
      <w:adjustRightInd w:val="0"/>
      <w:spacing w:line="300" w:lineRule="auto"/>
      <w:jc w:val="both"/>
    </w:pPr>
    <w:rPr>
      <w:sz w:val="21"/>
      <w:szCs w:val="21"/>
    </w:rPr>
  </w:style>
  <w:style w:type="paragraph" w:customStyle="1" w:styleId="CSO-f5">
    <w:name w:val="CSO-中文题目"/>
    <w:rsid w:val="00BA5675"/>
    <w:pPr>
      <w:widowControl w:val="0"/>
      <w:snapToGrid w:val="0"/>
      <w:spacing w:beforeLines="50" w:afterLines="50"/>
      <w:jc w:val="center"/>
    </w:pPr>
    <w:rPr>
      <w:rFonts w:ascii="黑体" w:eastAsia="黑体" w:hAnsi="黑体"/>
      <w:sz w:val="44"/>
      <w:szCs w:val="36"/>
    </w:rPr>
  </w:style>
  <w:style w:type="paragraph" w:customStyle="1" w:styleId="CSO-f6">
    <w:name w:val="CSO-中文摘要内容"/>
    <w:rsid w:val="00066633"/>
    <w:pPr>
      <w:widowControl w:val="0"/>
      <w:adjustRightInd w:val="0"/>
      <w:spacing w:line="300" w:lineRule="auto"/>
      <w:jc w:val="both"/>
    </w:pPr>
    <w:rPr>
      <w:sz w:val="21"/>
      <w:szCs w:val="21"/>
    </w:rPr>
  </w:style>
  <w:style w:type="paragraph" w:customStyle="1" w:styleId="CSO-f7">
    <w:name w:val="CSO-中文作者"/>
    <w:rsid w:val="00BA5675"/>
    <w:pPr>
      <w:widowControl w:val="0"/>
      <w:jc w:val="center"/>
    </w:pPr>
    <w:rPr>
      <w:sz w:val="24"/>
      <w:szCs w:val="24"/>
      <w:lang w:eastAsia="en-US"/>
    </w:rPr>
  </w:style>
  <w:style w:type="paragraph" w:styleId="a3">
    <w:name w:val="Document Map"/>
    <w:basedOn w:val="a"/>
    <w:semiHidden/>
    <w:rsid w:val="00980291"/>
    <w:pPr>
      <w:shd w:val="clear" w:color="auto" w:fill="000080"/>
    </w:pPr>
  </w:style>
  <w:style w:type="paragraph" w:styleId="a4">
    <w:name w:val="footnote text"/>
    <w:basedOn w:val="a"/>
    <w:semiHidden/>
    <w:rsid w:val="00BA5675"/>
    <w:pPr>
      <w:jc w:val="left"/>
    </w:pPr>
    <w:rPr>
      <w:sz w:val="18"/>
      <w:szCs w:val="18"/>
    </w:rPr>
  </w:style>
  <w:style w:type="character" w:styleId="a5">
    <w:name w:val="footnote reference"/>
    <w:semiHidden/>
    <w:rsid w:val="00BA5675"/>
    <w:rPr>
      <w:vertAlign w:val="superscript"/>
    </w:rPr>
  </w:style>
  <w:style w:type="paragraph" w:styleId="a6">
    <w:name w:val="Normal Indent"/>
    <w:basedOn w:val="a"/>
    <w:rsid w:val="00C73FC6"/>
    <w:pPr>
      <w:adjustRightInd/>
      <w:snapToGrid/>
      <w:spacing w:line="240" w:lineRule="auto"/>
      <w:ind w:firstLine="420"/>
      <w:textAlignment w:val="auto"/>
    </w:pPr>
    <w:rPr>
      <w:kern w:val="2"/>
      <w:szCs w:val="20"/>
    </w:rPr>
  </w:style>
  <w:style w:type="paragraph" w:styleId="a7">
    <w:name w:val="header"/>
    <w:basedOn w:val="a"/>
    <w:rsid w:val="00470FDE"/>
    <w:pPr>
      <w:pBdr>
        <w:bottom w:val="single" w:sz="6" w:space="1" w:color="auto"/>
      </w:pBdr>
      <w:tabs>
        <w:tab w:val="center" w:pos="4153"/>
        <w:tab w:val="right" w:pos="8306"/>
      </w:tabs>
      <w:spacing w:line="240" w:lineRule="auto"/>
      <w:jc w:val="center"/>
    </w:pPr>
    <w:rPr>
      <w:sz w:val="18"/>
      <w:szCs w:val="18"/>
    </w:rPr>
  </w:style>
  <w:style w:type="paragraph" w:styleId="a8">
    <w:name w:val="footer"/>
    <w:basedOn w:val="a"/>
    <w:rsid w:val="00470FDE"/>
    <w:pPr>
      <w:tabs>
        <w:tab w:val="center" w:pos="4153"/>
        <w:tab w:val="right" w:pos="8306"/>
      </w:tabs>
      <w:spacing w:line="240" w:lineRule="auto"/>
      <w:jc w:val="left"/>
    </w:pPr>
    <w:rPr>
      <w:sz w:val="18"/>
      <w:szCs w:val="18"/>
    </w:rPr>
  </w:style>
  <w:style w:type="character" w:styleId="a9">
    <w:name w:val="page number"/>
    <w:basedOn w:val="a0"/>
    <w:rsid w:val="00470FDE"/>
  </w:style>
  <w:style w:type="table" w:styleId="10">
    <w:name w:val="Table Simple 1"/>
    <w:basedOn w:val="a1"/>
    <w:qFormat/>
    <w:rsid w:val="00A53073"/>
    <w:pPr>
      <w:widowControl w:val="0"/>
      <w:adjustRightInd w:val="0"/>
      <w:snapToGrid w:val="0"/>
      <w:spacing w:line="300" w:lineRule="auto"/>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SO-f8">
    <w:name w:val="CSO-表注"/>
    <w:rsid w:val="00A53073"/>
    <w:pPr>
      <w:ind w:firstLine="360"/>
    </w:pPr>
    <w:rPr>
      <w:sz w:val="18"/>
      <w:szCs w:val="18"/>
    </w:rPr>
  </w:style>
  <w:style w:type="character" w:styleId="aa">
    <w:name w:val="line number"/>
    <w:basedOn w:val="a0"/>
    <w:rsid w:val="001E7147"/>
  </w:style>
  <w:style w:type="paragraph" w:styleId="ab">
    <w:name w:val="Body Text"/>
    <w:basedOn w:val="a"/>
    <w:link w:val="Char"/>
    <w:rsid w:val="00FE4ABC"/>
    <w:pPr>
      <w:adjustRightInd/>
      <w:snapToGrid/>
      <w:spacing w:after="120" w:line="240" w:lineRule="auto"/>
      <w:textAlignment w:val="auto"/>
    </w:pPr>
    <w:rPr>
      <w:kern w:val="2"/>
      <w:szCs w:val="24"/>
    </w:rPr>
  </w:style>
  <w:style w:type="character" w:customStyle="1" w:styleId="Char">
    <w:name w:val="正文文本 Char"/>
    <w:link w:val="ab"/>
    <w:rsid w:val="00FE4ABC"/>
    <w:rPr>
      <w:kern w:val="2"/>
      <w:sz w:val="21"/>
      <w:szCs w:val="24"/>
    </w:rPr>
  </w:style>
  <w:style w:type="character" w:customStyle="1" w:styleId="uChar">
    <w:name w:val="u正文 Char"/>
    <w:link w:val="u"/>
    <w:qFormat/>
    <w:locked/>
    <w:rsid w:val="003C3BA1"/>
    <w:rPr>
      <w:rFonts w:cs="宋体"/>
      <w:kern w:val="2"/>
      <w:sz w:val="24"/>
    </w:rPr>
  </w:style>
  <w:style w:type="paragraph" w:customStyle="1" w:styleId="u">
    <w:name w:val="u正文"/>
    <w:basedOn w:val="a"/>
    <w:link w:val="uChar"/>
    <w:qFormat/>
    <w:rsid w:val="003C3BA1"/>
    <w:pPr>
      <w:adjustRightInd/>
      <w:snapToGrid/>
      <w:spacing w:beforeLines="10" w:afterLines="10" w:line="312" w:lineRule="auto"/>
      <w:ind w:firstLineChars="200" w:firstLine="200"/>
      <w:textAlignment w:val="auto"/>
    </w:pPr>
    <w:rPr>
      <w:rFonts w:cs="宋体"/>
      <w:kern w:val="2"/>
      <w:sz w:val="24"/>
      <w:szCs w:val="20"/>
    </w:rPr>
  </w:style>
  <w:style w:type="paragraph" w:styleId="ac">
    <w:name w:val="caption"/>
    <w:basedOn w:val="a"/>
    <w:next w:val="a"/>
    <w:semiHidden/>
    <w:unhideWhenUsed/>
    <w:qFormat/>
    <w:rsid w:val="003C3BA1"/>
    <w:pPr>
      <w:adjustRightInd/>
      <w:snapToGrid/>
      <w:spacing w:beforeLines="50" w:afterLines="150" w:line="312" w:lineRule="auto"/>
      <w:jc w:val="center"/>
      <w:textAlignment w:val="auto"/>
    </w:pPr>
    <w:rPr>
      <w:rFonts w:eastAsia="黑体" w:cs="Arial"/>
      <w:kern w:val="2"/>
      <w:szCs w:val="20"/>
    </w:rPr>
  </w:style>
  <w:style w:type="paragraph" w:styleId="ad">
    <w:name w:val="Subtitle"/>
    <w:basedOn w:val="a"/>
    <w:link w:val="Char0"/>
    <w:qFormat/>
    <w:rsid w:val="00C90923"/>
    <w:pPr>
      <w:adjustRightInd/>
      <w:snapToGrid/>
      <w:spacing w:beforeLines="150" w:afterLines="50" w:line="312" w:lineRule="auto"/>
      <w:jc w:val="center"/>
      <w:textAlignment w:val="auto"/>
    </w:pPr>
    <w:rPr>
      <w:rFonts w:eastAsia="黑体" w:cs="Arial"/>
      <w:bCs/>
      <w:kern w:val="28"/>
      <w:szCs w:val="32"/>
    </w:rPr>
  </w:style>
  <w:style w:type="character" w:customStyle="1" w:styleId="Char0">
    <w:name w:val="副标题 Char"/>
    <w:link w:val="ad"/>
    <w:qFormat/>
    <w:rsid w:val="00C90923"/>
    <w:rPr>
      <w:rFonts w:eastAsia="黑体" w:cs="Arial"/>
      <w:bCs/>
      <w:kern w:val="28"/>
      <w:sz w:val="21"/>
      <w:szCs w:val="32"/>
    </w:rPr>
  </w:style>
  <w:style w:type="table" w:styleId="ae">
    <w:name w:val="Table Grid"/>
    <w:basedOn w:val="a1"/>
    <w:rsid w:val="00322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docEvents>
    <wne:eventDocNew/>
    <wne:eventDocOpen/>
  </wne:docEvents>
  <wne:mcds>
    <wne:mcd wne:macroName="CSOTEMPLATE.CSOFUNMACROS.PLACEFREEIP" wne:name="CSOTemplate.csoFUNMacros.placeFreeIP" wne:bEncrypt="00" wne:cmg="56"/>
    <wne:mcd wne:macroName="CSOTEMPLATE.CSOFUNMACROS.SHOWREFEDITOR" wne:name="CSOTemplate.csoFUNMacros.showRefEditor" wne:bEncrypt="00" wne:cmg="56"/>
    <wne:mcd wne:macroName="CSOTEMPLATE.CSOFUNMACROS.CSO_INSERTTABLE" wne:name="CSOTemplate.csoFUNMacros.CSO_InsertTable" wne:bEncrypt="00" wne:cmg="56"/>
    <wne:mcd wne:macroName="CSOTEMPLATE.CSOFUNMACROS.SHOWHIDETOOLBAR" wne:name="CSOTemplate.csoFUNMacros.ShowHideToolBar" wne:bEncrypt="00" wne:cmg="56"/>
    <wne:mcd wne:macroName="CSOTEMPLATE.CSOFUNMACROS.SHOWTITLEEDITOR" wne:name="CSOTemplate.csoFUNMacros.showTitleEditor" wne:bEncrypt="00" wne:cmg="56"/>
    <wne:mcd wne:macroName="CSOTEMPLATE.CSOFUNMACROS.SHOWAUTHOREDITOR" wne:name="CSOTemplate.csoFUNMacros.showAuthorEditor" wne:bEncrypt="00" wne:cmg="56"/>
    <wne:mcd wne:macroName="CSOTEMPLATE.CSOFUNMACROS.SHOWAUTHOREDITOR1" wne:name="CSOTemplate.csoFUNMacros.showAuthorEditor1" wne:bEncrypt="00" wne:cmg="56"/>
    <wne:mcd wne:macroName="CSOTEMPLATE.CSOFUNMACROS.SHOWAUTHOREDITOR2" wne:name="CSOTemplate.csoFUNMacros.showAuthorEditor2" wne:bEncrypt="00" wne:cmg="56"/>
    <wne:mcd wne:macroName="CSOTEMPLATE.CSOFUNMACROS.SHOWAUTHOREDITOR3" wne:name="CSOTemplate.csoFUNMacros.showAuthorEditor3" wne:bEncrypt="00" wne:cmg="56"/>
    <wne:mcd wne:macroName="CSOTEMPLATE.CSOFUNMACROS.SHOWAUTHOREDITOR4" wne:name="CSOTemplate.csoFUNMacros.showAuthorEditor4" wne:bEncrypt="00" wne:cmg="56"/>
    <wne:mcd wne:macroName="CSOTEMPLATE.CSOFUNMACROS.SHOWAUTHOREDITOR5" wne:name="CSOTemplate.csoFUNMacros.showAuthorEditor5" wne:bEncrypt="00" wne:cmg="56"/>
    <wne:mcd wne:macroName="CSOTEMPLATE.CSOFUNMACROS.SHOWAUTHOREDITOR6" wne:name="CSOTemplate.csoFUNMacros.showAuthorEditor6" wne:bEncrypt="00" wne:cmg="56"/>
    <wne:mcd wne:macroName="CSOTEMPLATE.CSOFUNMACROS.SHOWAUTHOREDITOR7" wne:name="CSOTemplate.csoFUNMacros.showAuthorEditor7" wne:bEncrypt="00" wne:cmg="56"/>
    <wne:mcd wne:macroName="CSOTEMPLATE.CSOFUNMACROS.SHOWAUTHOREDITOR8" wne:name="CSOTemplate.csoFUNMacros.showAuthorEditor8" wne:bEncrypt="00" wne:cmg="56"/>
    <wne:mcd wne:macroName="CSOTEMPLATE.CSOFUNMACROS.SHOWAUTHOREDITOR9" wne:name="CSOTemplate.csoFUNMacros.showAuthorEditor9" wne:bEncrypt="00" wne:cmg="56"/>
    <wne:mcd wne:macroName="CSOTEMPLATE.CSOFUNMACROS.CSO_INSERTFOOTNOTE" wne:name="CSOTemplate.csoFUNMacros.CSO_InsertFootnote" wne:bEncrypt="00" wne:cmg="56"/>
    <wne:mcd wne:macroName="CSOTEMPLATE.CSOFUNMACROS.SHOWAUTHOREDITOR10" wne:name="CSOTemplate.csoFUNMacros.showAuthorEditor10" wne:bEncrypt="00" wne:cmg="56"/>
    <wne:mcd wne:macroName="CSOTEMPLATE.CSOFUNMACROS.SHOWAUTHOREDITOR11" wne:name="CSOTemplate.csoFUNMacros.showAuthorEditor11" wne:bEncrypt="00" wne:cmg="56"/>
    <wne:mcd wne:macroName="CSOTEMPLATE.CSOFUNMACROS.SHOWAUTHOREDITOR12" wne:name="CSOTemplate.csoFUNMacros.showAuthorEditor12" wne:bEncrypt="00" wne:cmg="56"/>
    <wne:mcd wne:macroName="CSOTEMPLATE.CSOFUNMACROS.SHOWAUTHOREDITOR13" wne:name="CSOTemplate.csoFUNMacros.showAuthorEditor13" wne:bEncrypt="00" wne:cmg="56"/>
    <wne:mcd wne:macroName="CSOTEMPLATE.CSOFUNMACROS.SHOWAUTHOREDITOR14" wne:name="CSOTemplate.csoFUNMacros.showAuthorEditor14" wne:bEncrypt="00" wne:cmg="56"/>
    <wne:mcd wne:macroName="CSOTEMPLATE.CSOFUNMACROS.SHOWAUTHOREDITOR15" wne:name="CSOTemplate.csoFUNMacros.showAuthorEditor15" wne:bEncrypt="00" wne:cmg="56"/>
    <wne:mcd wne:macroName="CSOTEMPLATE.CSOFUNMACROS.SHOWAUTHOREDITOR16" wne:name="CSOTemplate.csoFUNMacros.showAuthorEditor16" wne:bEncrypt="00" wne:cmg="56"/>
    <wne:mcd wne:macroName="CSOTEMPLATE.CSOFUNMACROS.SHOWAUTHOREDITOR17" wne:name="CSOTemplate.csoFUNMacros.showAuthorEditor17" wne:bEncrypt="00" wne:cmg="56"/>
    <wne:mcd wne:macroName="CSOTEMPLATE.CSOFUNMACROS.SHOWAUTHOREDITOR18" wne:name="CSOTemplate.csoFUNMacros.showAuthorEditor18" wne:bEncrypt="00" wne:cmg="56"/>
    <wne:mcd wne:macroName="CSOTEMPLATE.CSOFUNMACROS.SHOWAUTHOREDITOR19" wne:name="CSOTemplate.csoFUNMacros.showAuthorEditor19" wne:bEncrypt="00" wne:cmg="56"/>
    <wne:mcd wne:macroName="CSOTEMPLATE.CSOFUNMACROS.SHOWAUTHOREDITOR20" wne:name="CSOTemplate.csoFUNMacros.showAuthorEditor20" wne:bEncrypt="00" wne:cmg="56"/>
    <wne:mcd wne:macroName="CSOTEMPLATE.CSOFUNMACROS.UPDATETOOLBARSTATE" wne:name="CSOTemplate.csoFUNMacros.updateToolBarState" wne:bEncrypt="00" wne:cmg="56"/>
    <wne:mcd wne:macroName="CSOTEMPLATE.CSOFUNMACROS.CSO_INSERTFIGCAPTION" wne:name="CSOTemplate.csoFUNMacros.CSO_InsertFigCaption" wne:bEncrypt="00" wne:cmg="56"/>
    <wne:mcd wne:macroName="CSOTEMPLATE.CSOFUNMACROS.CSO_INSERTCHEMFORMULA" wne:name="CSOTemplate.csoFUNMacros.CSO_InsertChemFormula" wne:bEncrypt="00" wne:cmg="56"/>
    <wne:mcd wne:macroName="CSOTEMPLATE.CSOFUNMACROS.CSO_INSERTMATHEQUATION" wne:name="CSOTemplate.csoFUNMacros.CSO_InsertMathEquation" wne:bEncrypt="00" wne:cmg="56"/>
    <wne:mcd wne:macroName="CSOTEMPLATE.CSOFUNMACROS.CSO_SHOWEQUATIONEDITOR" wne:name="CSOTemplate.csoFUNMacros.CSO_ShowEquationEditor" wne:bEncrypt="00" wne:cmg="56"/>
    <wne:mcd wne:macroName="CSOTEMPLATE.CSOFUNMACROS.CSO_CONVERTCHARFULLWIDTH2HALFWIDTH" wne:name="CSOTemplate.csoFUNMacros.CSO_ConvertCharFullWidth2HalfWidth" wne:bEncrypt="00" wne:cmg="56"/>
    <wne:mcd wne:macroName="CSOTEMPLATE.CSOFUNMACROS.CHECKDOCUMENTFORMAT" wne:name="CSOTemplate.csoFUNMacros.checkDocumentFormat" wne:bEncrypt="00" wne:cmg="56"/>
    <wne:mcd wne:macroName="CSOTEMPLATE.CSOFUNMACROS.CREATETOOLBAR" wne:name="CSOTemplate.csoFUNMacros.CreateToolbar" wne:bEncrypt="00" wne:cmg="56"/>
    <wne:mcd wne:macroName="CSOTEMPLATE.CSOFUNMACROS.DELTOOLBUTTON" wne:name="CSOTemplate.csoFUNMacros.delToolButton" wne:bEncrypt="00" wne:cmg="56"/>
    <wne:mcd wne:macroName="CSOTEMPLATE.CSOFUNMACROS.ONCLICK_CSO_ABSTRACTTEXT" wne:name="CSOTemplate.csoFUNMacros.Onclick_CSO_AbstractText" wne:bEncrypt="00" wne:cmg="56"/>
    <wne:mcd wne:macroName="CSOTEMPLATE.CSOFUNMACROS.ONCLICK_CSO_KEYWORDSTEX" wne:name="CSOTemplate.csoFUNMacros.Onclick_CSO_KeywordsTex" wne:bEncrypt="00" wne:cmg="56"/>
    <wne:mcd wne:macroName="CSOTEMPLATE.CSOFUNMACROS.ONCLICK_CSO_二级标题" wne:name="CSOTemplate.csoFUNMacros.Onclick_CSO_二级标题" wne:bEncrypt="00" wne:cmg="56"/>
    <wne:mcd wne:macroName="CSOTEMPLATE.CSOFUNMACROS.ONCLICK_CSO_三级标题" wne:name="CSOTemplate.csoFUNMacros.Onclick_CSO_三级标题" wne:bEncrypt="00" wne:cmg="56"/>
    <wne:mcd wne:macroName="CSOTEMPLATE.CSOFUNMACROS.ONCLICK_CSO_一级标题" wne:name="CSOTemplate.csoFUNMacros.Onclick_CSO_一级标题" wne:bEncrypt="00" wne:cmg="56"/>
    <wne:mcd wne:macroName="CSOTEMPLATE.CSOFUNMACROS.ONCLICK_CSO_正文" wne:name="CSOTemplate.csoFUNMacros.Onclick_CSO_正文" wne:bEncrypt="00" wne:cmg="56"/>
    <wne:mcd wne:macroName="CSOTEMPLATE.CSOFUNMACROS.ONCLICK_CSO_中图分类号码" wne:name="CSOTemplate.csoFUNMacros.Onclick_CSO_中图分类号码" wne:bEncrypt="00" wne:cmg="56"/>
    <wne:mcd wne:macroName="CSOTEMPLATE.CSOFUNMACROS.ONCLICK_CSO_中文关键词" wne:name="CSOTemplate.csoFUNMacros.Onclick_CSO_中文关键词" wne:bEncrypt="00" wne:cmg="56"/>
    <wne:mcd wne:macroName="CSOTEMPLATE.CSOFUNMACROS.ONCLICK_CSO_中文摘要内容" wne:name="CSOTemplate.csoFUNMacros.Onclick_CSO_中文摘要内容" wne:bEncrypt="00" wne:cmg="56"/>
    <wne:mcd wne:macroName="CSOTEMPLATE.CSOFUNMACROS.ONCLICK_上标" wne:name="CSOTemplate.csoFUNMacros.Onclick_上标" wne:bEncrypt="00" wne:cmg="56"/>
    <wne:mcd wne:macroName="CSOTEMPLATE.CSOFUNMACROS.ONCLICK_下标" wne:name="CSOTemplate.csoFUNMacros.Onclick_下标" wne:bEncrypt="00" wne:cmg="56"/>
    <wne:mcd wne:macroName="CSOTEMPLATE.THISDOCUMENT.DOCUMENT_ADDININSTALL" wne:name="CSOTemplate.ThisDocument.Document_AddinInstall"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6726">
      <w:bodyDiv w:val="1"/>
      <w:marLeft w:val="0"/>
      <w:marRight w:val="0"/>
      <w:marTop w:val="0"/>
      <w:marBottom w:val="0"/>
      <w:divBdr>
        <w:top w:val="none" w:sz="0" w:space="0" w:color="auto"/>
        <w:left w:val="none" w:sz="0" w:space="0" w:color="auto"/>
        <w:bottom w:val="none" w:sz="0" w:space="0" w:color="auto"/>
        <w:right w:val="none" w:sz="0" w:space="0" w:color="auto"/>
      </w:divBdr>
    </w:div>
    <w:div w:id="461384011">
      <w:bodyDiv w:val="1"/>
      <w:marLeft w:val="0"/>
      <w:marRight w:val="0"/>
      <w:marTop w:val="0"/>
      <w:marBottom w:val="0"/>
      <w:divBdr>
        <w:top w:val="none" w:sz="0" w:space="0" w:color="auto"/>
        <w:left w:val="none" w:sz="0" w:space="0" w:color="auto"/>
        <w:bottom w:val="none" w:sz="0" w:space="0" w:color="auto"/>
        <w:right w:val="none" w:sz="0" w:space="0" w:color="auto"/>
      </w:divBdr>
    </w:div>
    <w:div w:id="494493379">
      <w:bodyDiv w:val="1"/>
      <w:marLeft w:val="0"/>
      <w:marRight w:val="0"/>
      <w:marTop w:val="0"/>
      <w:marBottom w:val="0"/>
      <w:divBdr>
        <w:top w:val="none" w:sz="0" w:space="0" w:color="auto"/>
        <w:left w:val="none" w:sz="0" w:space="0" w:color="auto"/>
        <w:bottom w:val="none" w:sz="0" w:space="0" w:color="auto"/>
        <w:right w:val="none" w:sz="0" w:space="0" w:color="auto"/>
      </w:divBdr>
    </w:div>
    <w:div w:id="609506074">
      <w:bodyDiv w:val="1"/>
      <w:marLeft w:val="0"/>
      <w:marRight w:val="0"/>
      <w:marTop w:val="0"/>
      <w:marBottom w:val="0"/>
      <w:divBdr>
        <w:top w:val="none" w:sz="0" w:space="0" w:color="auto"/>
        <w:left w:val="none" w:sz="0" w:space="0" w:color="auto"/>
        <w:bottom w:val="none" w:sz="0" w:space="0" w:color="auto"/>
        <w:right w:val="none" w:sz="0" w:space="0" w:color="auto"/>
      </w:divBdr>
    </w:div>
    <w:div w:id="852495300">
      <w:bodyDiv w:val="1"/>
      <w:marLeft w:val="0"/>
      <w:marRight w:val="0"/>
      <w:marTop w:val="0"/>
      <w:marBottom w:val="0"/>
      <w:divBdr>
        <w:top w:val="none" w:sz="0" w:space="0" w:color="auto"/>
        <w:left w:val="none" w:sz="0" w:space="0" w:color="auto"/>
        <w:bottom w:val="none" w:sz="0" w:space="0" w:color="auto"/>
        <w:right w:val="none" w:sz="0" w:space="0" w:color="auto"/>
      </w:divBdr>
    </w:div>
    <w:div w:id="895579660">
      <w:bodyDiv w:val="1"/>
      <w:marLeft w:val="0"/>
      <w:marRight w:val="0"/>
      <w:marTop w:val="0"/>
      <w:marBottom w:val="0"/>
      <w:divBdr>
        <w:top w:val="none" w:sz="0" w:space="0" w:color="auto"/>
        <w:left w:val="none" w:sz="0" w:space="0" w:color="auto"/>
        <w:bottom w:val="none" w:sz="0" w:space="0" w:color="auto"/>
        <w:right w:val="none" w:sz="0" w:space="0" w:color="auto"/>
      </w:divBdr>
    </w:div>
    <w:div w:id="1145902040">
      <w:bodyDiv w:val="1"/>
      <w:marLeft w:val="0"/>
      <w:marRight w:val="0"/>
      <w:marTop w:val="0"/>
      <w:marBottom w:val="0"/>
      <w:divBdr>
        <w:top w:val="none" w:sz="0" w:space="0" w:color="auto"/>
        <w:left w:val="none" w:sz="0" w:space="0" w:color="auto"/>
        <w:bottom w:val="none" w:sz="0" w:space="0" w:color="auto"/>
        <w:right w:val="none" w:sz="0" w:space="0" w:color="auto"/>
      </w:divBdr>
    </w:div>
    <w:div w:id="1147891907">
      <w:bodyDiv w:val="1"/>
      <w:marLeft w:val="0"/>
      <w:marRight w:val="0"/>
      <w:marTop w:val="0"/>
      <w:marBottom w:val="0"/>
      <w:divBdr>
        <w:top w:val="none" w:sz="0" w:space="0" w:color="auto"/>
        <w:left w:val="none" w:sz="0" w:space="0" w:color="auto"/>
        <w:bottom w:val="none" w:sz="0" w:space="0" w:color="auto"/>
        <w:right w:val="none" w:sz="0" w:space="0" w:color="auto"/>
      </w:divBdr>
    </w:div>
    <w:div w:id="1219052488">
      <w:bodyDiv w:val="1"/>
      <w:marLeft w:val="0"/>
      <w:marRight w:val="0"/>
      <w:marTop w:val="0"/>
      <w:marBottom w:val="0"/>
      <w:divBdr>
        <w:top w:val="none" w:sz="0" w:space="0" w:color="auto"/>
        <w:left w:val="none" w:sz="0" w:space="0" w:color="auto"/>
        <w:bottom w:val="none" w:sz="0" w:space="0" w:color="auto"/>
        <w:right w:val="none" w:sz="0" w:space="0" w:color="auto"/>
      </w:divBdr>
    </w:div>
    <w:div w:id="1277905320">
      <w:bodyDiv w:val="1"/>
      <w:marLeft w:val="0"/>
      <w:marRight w:val="0"/>
      <w:marTop w:val="0"/>
      <w:marBottom w:val="0"/>
      <w:divBdr>
        <w:top w:val="none" w:sz="0" w:space="0" w:color="auto"/>
        <w:left w:val="none" w:sz="0" w:space="0" w:color="auto"/>
        <w:bottom w:val="none" w:sz="0" w:space="0" w:color="auto"/>
        <w:right w:val="none" w:sz="0" w:space="0" w:color="auto"/>
      </w:divBdr>
    </w:div>
    <w:div w:id="1372924451">
      <w:bodyDiv w:val="1"/>
      <w:marLeft w:val="0"/>
      <w:marRight w:val="0"/>
      <w:marTop w:val="0"/>
      <w:marBottom w:val="0"/>
      <w:divBdr>
        <w:top w:val="none" w:sz="0" w:space="0" w:color="auto"/>
        <w:left w:val="none" w:sz="0" w:space="0" w:color="auto"/>
        <w:bottom w:val="none" w:sz="0" w:space="0" w:color="auto"/>
        <w:right w:val="none" w:sz="0" w:space="0" w:color="auto"/>
      </w:divBdr>
    </w:div>
    <w:div w:id="1373922178">
      <w:bodyDiv w:val="1"/>
      <w:marLeft w:val="0"/>
      <w:marRight w:val="0"/>
      <w:marTop w:val="0"/>
      <w:marBottom w:val="0"/>
      <w:divBdr>
        <w:top w:val="none" w:sz="0" w:space="0" w:color="auto"/>
        <w:left w:val="none" w:sz="0" w:space="0" w:color="auto"/>
        <w:bottom w:val="none" w:sz="0" w:space="0" w:color="auto"/>
        <w:right w:val="none" w:sz="0" w:space="0" w:color="auto"/>
      </w:divBdr>
    </w:div>
    <w:div w:id="1416635816">
      <w:bodyDiv w:val="1"/>
      <w:marLeft w:val="0"/>
      <w:marRight w:val="0"/>
      <w:marTop w:val="0"/>
      <w:marBottom w:val="0"/>
      <w:divBdr>
        <w:top w:val="none" w:sz="0" w:space="0" w:color="auto"/>
        <w:left w:val="none" w:sz="0" w:space="0" w:color="auto"/>
        <w:bottom w:val="none" w:sz="0" w:space="0" w:color="auto"/>
        <w:right w:val="none" w:sz="0" w:space="0" w:color="auto"/>
      </w:divBdr>
    </w:div>
    <w:div w:id="1548104800">
      <w:bodyDiv w:val="1"/>
      <w:marLeft w:val="0"/>
      <w:marRight w:val="0"/>
      <w:marTop w:val="0"/>
      <w:marBottom w:val="0"/>
      <w:divBdr>
        <w:top w:val="none" w:sz="0" w:space="0" w:color="auto"/>
        <w:left w:val="none" w:sz="0" w:space="0" w:color="auto"/>
        <w:bottom w:val="none" w:sz="0" w:space="0" w:color="auto"/>
        <w:right w:val="none" w:sz="0" w:space="0" w:color="auto"/>
      </w:divBdr>
    </w:div>
    <w:div w:id="1622417234">
      <w:bodyDiv w:val="1"/>
      <w:marLeft w:val="0"/>
      <w:marRight w:val="0"/>
      <w:marTop w:val="0"/>
      <w:marBottom w:val="0"/>
      <w:divBdr>
        <w:top w:val="none" w:sz="0" w:space="0" w:color="auto"/>
        <w:left w:val="none" w:sz="0" w:space="0" w:color="auto"/>
        <w:bottom w:val="none" w:sz="0" w:space="0" w:color="auto"/>
        <w:right w:val="none" w:sz="0" w:space="0" w:color="auto"/>
      </w:divBdr>
    </w:div>
    <w:div w:id="1630436539">
      <w:bodyDiv w:val="1"/>
      <w:marLeft w:val="0"/>
      <w:marRight w:val="0"/>
      <w:marTop w:val="0"/>
      <w:marBottom w:val="0"/>
      <w:divBdr>
        <w:top w:val="none" w:sz="0" w:space="0" w:color="auto"/>
        <w:left w:val="none" w:sz="0" w:space="0" w:color="auto"/>
        <w:bottom w:val="none" w:sz="0" w:space="0" w:color="auto"/>
        <w:right w:val="none" w:sz="0" w:space="0" w:color="auto"/>
      </w:divBdr>
    </w:div>
    <w:div w:id="1711414328">
      <w:bodyDiv w:val="1"/>
      <w:marLeft w:val="0"/>
      <w:marRight w:val="0"/>
      <w:marTop w:val="0"/>
      <w:marBottom w:val="0"/>
      <w:divBdr>
        <w:top w:val="none" w:sz="0" w:space="0" w:color="auto"/>
        <w:left w:val="none" w:sz="0" w:space="0" w:color="auto"/>
        <w:bottom w:val="none" w:sz="0" w:space="0" w:color="auto"/>
        <w:right w:val="none" w:sz="0" w:space="0" w:color="auto"/>
      </w:divBdr>
    </w:div>
    <w:div w:id="1737319059">
      <w:bodyDiv w:val="1"/>
      <w:marLeft w:val="0"/>
      <w:marRight w:val="0"/>
      <w:marTop w:val="0"/>
      <w:marBottom w:val="0"/>
      <w:divBdr>
        <w:top w:val="none" w:sz="0" w:space="0" w:color="auto"/>
        <w:left w:val="none" w:sz="0" w:space="0" w:color="auto"/>
        <w:bottom w:val="none" w:sz="0" w:space="0" w:color="auto"/>
        <w:right w:val="none" w:sz="0" w:space="0" w:color="auto"/>
      </w:divBdr>
    </w:div>
    <w:div w:id="1799447197">
      <w:bodyDiv w:val="1"/>
      <w:marLeft w:val="0"/>
      <w:marRight w:val="0"/>
      <w:marTop w:val="0"/>
      <w:marBottom w:val="0"/>
      <w:divBdr>
        <w:top w:val="none" w:sz="0" w:space="0" w:color="auto"/>
        <w:left w:val="none" w:sz="0" w:space="0" w:color="auto"/>
        <w:bottom w:val="none" w:sz="0" w:space="0" w:color="auto"/>
        <w:right w:val="none" w:sz="0" w:space="0" w:color="auto"/>
      </w:divBdr>
    </w:div>
    <w:div w:id="1862550065">
      <w:bodyDiv w:val="1"/>
      <w:marLeft w:val="0"/>
      <w:marRight w:val="0"/>
      <w:marTop w:val="0"/>
      <w:marBottom w:val="0"/>
      <w:divBdr>
        <w:top w:val="none" w:sz="0" w:space="0" w:color="auto"/>
        <w:left w:val="none" w:sz="0" w:space="0" w:color="auto"/>
        <w:bottom w:val="none" w:sz="0" w:space="0" w:color="auto"/>
        <w:right w:val="none" w:sz="0" w:space="0" w:color="auto"/>
      </w:divBdr>
    </w:div>
    <w:div w:id="1868566291">
      <w:bodyDiv w:val="1"/>
      <w:marLeft w:val="0"/>
      <w:marRight w:val="0"/>
      <w:marTop w:val="0"/>
      <w:marBottom w:val="0"/>
      <w:divBdr>
        <w:top w:val="none" w:sz="0" w:space="0" w:color="auto"/>
        <w:left w:val="none" w:sz="0" w:space="0" w:color="auto"/>
        <w:bottom w:val="none" w:sz="0" w:space="0" w:color="auto"/>
        <w:right w:val="none" w:sz="0" w:space="0" w:color="auto"/>
      </w:divBdr>
    </w:div>
    <w:div w:id="1965766149">
      <w:bodyDiv w:val="1"/>
      <w:marLeft w:val="0"/>
      <w:marRight w:val="0"/>
      <w:marTop w:val="0"/>
      <w:marBottom w:val="0"/>
      <w:divBdr>
        <w:top w:val="none" w:sz="0" w:space="0" w:color="auto"/>
        <w:left w:val="none" w:sz="0" w:space="0" w:color="auto"/>
        <w:bottom w:val="none" w:sz="0" w:space="0" w:color="auto"/>
        <w:right w:val="none" w:sz="0" w:space="0" w:color="auto"/>
      </w:divBdr>
    </w:div>
    <w:div w:id="20264007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1.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microsoft.com/office/2006/relationships/keyMapCustomizations" Target="customizations.xml"/><Relationship Id="rId16" Type="http://schemas.openxmlformats.org/officeDocument/2006/relationships/image" Target="media/image4.emf"/><Relationship Id="rId20" Type="http://schemas.openxmlformats.org/officeDocument/2006/relationships/image" Target="media/image8.png"/><Relationship Id="rId1" Type="http://schemas.microsoft.com/office/2006/relationships/vbaProject" Target="vbaProject.bin"/><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379153-3EFF-4B5F-8C0A-943B83155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1860</Words>
  <Characters>10608</Characters>
  <Application>Microsoft Office Word</Application>
  <DocSecurity>0</DocSecurity>
  <Lines>88</Lines>
  <Paragraphs>24</Paragraphs>
  <ScaleCrop>false</ScaleCrop>
  <Company>earth</Company>
  <LinksUpToDate>false</LinksUpToDate>
  <CharactersWithSpaces>12444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中国科技论文在线中文稿件模板</dc:title>
  <dc:creator>WANG Yong-Xian</dc:creator>
  <cp:lastModifiedBy>Windows</cp:lastModifiedBy>
  <cp:revision>7</cp:revision>
  <cp:lastPrinted>2009-12-16T03:19:00Z</cp:lastPrinted>
  <dcterms:created xsi:type="dcterms:W3CDTF">2020-12-16T12:25:00Z</dcterms:created>
  <dcterms:modified xsi:type="dcterms:W3CDTF">2020-12-23T01:08:00Z</dcterms:modified>
</cp:coreProperties>
</file>