
<file path=[Content_Types].xml><?xml version="1.0" encoding="utf-8"?>
<Types xmlns="http://schemas.openxmlformats.org/package/2006/content-types">
  <Default Extension="bin" ContentType="application/vnd.ms-office.vbaPro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Text1PlaceHolder"/>
    <w:p w14:paraId="4ADAA183" w14:textId="77777777" w:rsidR="00F52C77" w:rsidRPr="00493160" w:rsidRDefault="00E3548F" w:rsidP="00F52C77">
      <w:pPr>
        <w:pStyle w:val="CSO-f5"/>
        <w:spacing w:beforeLines="0" w:afterLines="0" w:line="20" w:lineRule="exact"/>
        <w:rPr>
          <w:sz w:val="2"/>
          <w:szCs w:val="2"/>
        </w:rPr>
      </w:pPr>
      <w:r>
        <w:rPr>
          <w:sz w:val="2"/>
          <w:szCs w:val="2"/>
        </w:rPr>
        <w:fldChar w:fldCharType="begin">
          <w:ffData>
            <w:name w:val="Text1PlaceHolder"/>
            <w:enabled/>
            <w:calcOnExit w:val="0"/>
            <w:textInput/>
          </w:ffData>
        </w:fldChar>
      </w:r>
      <w:r w:rsidR="00F52C77">
        <w:rPr>
          <w:sz w:val="2"/>
          <w:szCs w:val="2"/>
        </w:rPr>
        <w:instrText xml:space="preserve"> FORMTEXT </w:instrText>
      </w:r>
      <w:r>
        <w:rPr>
          <w:sz w:val="2"/>
          <w:szCs w:val="2"/>
        </w:rPr>
      </w:r>
      <w:r>
        <w:rPr>
          <w:sz w:val="2"/>
          <w:szCs w:val="2"/>
        </w:rPr>
        <w:fldChar w:fldCharType="separate"/>
      </w:r>
      <w:r w:rsidR="00F52C77">
        <w:rPr>
          <w:noProof/>
          <w:sz w:val="2"/>
          <w:szCs w:val="2"/>
        </w:rPr>
        <w:t> </w:t>
      </w:r>
      <w:r w:rsidR="00F52C77">
        <w:rPr>
          <w:noProof/>
          <w:sz w:val="2"/>
          <w:szCs w:val="2"/>
        </w:rPr>
        <w:t> </w:t>
      </w:r>
      <w:r w:rsidR="00F52C77">
        <w:rPr>
          <w:noProof/>
          <w:sz w:val="2"/>
          <w:szCs w:val="2"/>
        </w:rPr>
        <w:t> </w:t>
      </w:r>
      <w:r w:rsidR="00F52C77">
        <w:rPr>
          <w:noProof/>
          <w:sz w:val="2"/>
          <w:szCs w:val="2"/>
        </w:rPr>
        <w:t> </w:t>
      </w:r>
      <w:r w:rsidR="00F52C77">
        <w:rPr>
          <w:noProof/>
          <w:sz w:val="2"/>
          <w:szCs w:val="2"/>
        </w:rPr>
        <w:t> </w:t>
      </w:r>
      <w:r>
        <w:rPr>
          <w:sz w:val="2"/>
          <w:szCs w:val="2"/>
        </w:rPr>
        <w:fldChar w:fldCharType="end"/>
      </w:r>
      <w:bookmarkEnd w:id="0"/>
    </w:p>
    <w:p w14:paraId="4072FA3A" w14:textId="46BC69A4" w:rsidR="009F1A6D" w:rsidRPr="001C1B0B" w:rsidRDefault="00E3548F" w:rsidP="009F28D2">
      <w:pPr>
        <w:pStyle w:val="CSO-f5"/>
        <w:spacing w:before="120" w:after="120"/>
      </w:pPr>
      <w:r w:rsidRPr="001C1B0B">
        <w:fldChar w:fldCharType="begin">
          <w:ffData>
            <w:name w:val="bkTitleCHN"/>
            <w:enabled/>
            <w:calcOnExit w:val="0"/>
            <w:entryMacro w:val="showTitleEditor"/>
            <w:textInput>
              <w:default w:val="&lt;点击这里添加中文题目&gt;"/>
            </w:textInput>
          </w:ffData>
        </w:fldChar>
      </w:r>
      <w:bookmarkStart w:id="1" w:name="bkTitleCHN"/>
      <w:r w:rsidR="006E7612">
        <w:instrText xml:space="preserve"> FORMTEXT </w:instrText>
      </w:r>
      <w:r w:rsidRPr="001C1B0B">
        <w:fldChar w:fldCharType="separate"/>
      </w:r>
      <w:r w:rsidR="001C1B0B">
        <w:t xml:space="preserve"> </w:t>
      </w:r>
      <w:r w:rsidR="001C1B0B" w:rsidRPr="001C1B0B">
        <w:rPr>
          <w:rFonts w:hint="eastAsia"/>
        </w:rPr>
        <w:t>基于迁移学习的果</w:t>
      </w:r>
      <w:proofErr w:type="gramStart"/>
      <w:r w:rsidR="001C1B0B" w:rsidRPr="001C1B0B">
        <w:rPr>
          <w:rFonts w:hint="eastAsia"/>
        </w:rPr>
        <w:t>蔬质量</w:t>
      </w:r>
      <w:proofErr w:type="gramEnd"/>
      <w:r w:rsidR="001C1B0B" w:rsidRPr="001C1B0B">
        <w:rPr>
          <w:rFonts w:hint="eastAsia"/>
        </w:rPr>
        <w:t>分类研究</w:t>
      </w:r>
      <w:r w:rsidR="001C1B0B" w:rsidRPr="001C1B0B">
        <w:t xml:space="preserve"> </w:t>
      </w:r>
      <w:r w:rsidRPr="001C1B0B">
        <w:fldChar w:fldCharType="end"/>
      </w:r>
      <w:bookmarkEnd w:id="1"/>
      <w:r w:rsidR="001C1B0B" w:rsidRPr="001C1B0B">
        <w:rPr>
          <w:rStyle w:val="a5"/>
          <w:color w:val="FFFFFF"/>
        </w:rPr>
        <w:footnoteReference w:customMarkFollows="1" w:id="2"/>
        <w:t>#</w:t>
      </w:r>
      <w:r w:rsidR="00B465D6" w:rsidRPr="001C1B0B">
        <w:rPr>
          <w:rFonts w:hint="eastAsia"/>
        </w:rPr>
        <w:t xml:space="preserve"> </w:t>
      </w:r>
    </w:p>
    <w:bookmarkStart w:id="2" w:name="bkAuthorNameCHN"/>
    <w:p w14:paraId="15F66288" w14:textId="20FC67CE" w:rsidR="00F52C77" w:rsidRPr="00FC5E33" w:rsidRDefault="00B71F54" w:rsidP="00B71F54">
      <w:pPr>
        <w:pStyle w:val="CSO-f7"/>
        <w:rPr>
          <w:lang w:eastAsia="zh-CN"/>
        </w:rPr>
      </w:pPr>
      <w:r>
        <w:fldChar w:fldCharType="begin">
          <w:ffData>
            <w:name w:val="bkAuthorNameCHN_1"/>
            <w:enabled/>
            <w:calcOnExit w:val="0"/>
            <w:entryMacro w:val="showAuthorEditor1"/>
            <w:helpText w:type="autoText" w:val="点击引处编辑作者信息"/>
            <w:textInput/>
          </w:ffData>
        </w:fldChar>
      </w:r>
      <w:bookmarkStart w:id="3" w:name="bkAuthorNameCHN_1"/>
      <w:r>
        <w:rPr>
          <w:lang w:eastAsia="zh-CN"/>
        </w:rPr>
        <w:instrText xml:space="preserve"> FORMTEXT </w:instrText>
      </w:r>
      <w:r>
        <w:fldChar w:fldCharType="separate"/>
      </w:r>
      <w:r>
        <w:rPr>
          <w:rFonts w:hint="eastAsia"/>
          <w:lang w:eastAsia="zh-CN"/>
        </w:rPr>
        <w:t>郑凯</w:t>
      </w:r>
      <w:r>
        <w:fldChar w:fldCharType="end"/>
      </w:r>
      <w:bookmarkEnd w:id="3"/>
      <w:r>
        <w:rPr>
          <w:rFonts w:hint="eastAsia"/>
          <w:lang w:eastAsia="zh-CN"/>
        </w:rPr>
        <w:t>，</w:t>
      </w:r>
      <w:r>
        <w:fldChar w:fldCharType="begin">
          <w:ffData>
            <w:name w:val="bkAuthorNameCHN_2"/>
            <w:enabled/>
            <w:calcOnExit w:val="0"/>
            <w:entryMacro w:val="showAuthorEditor2"/>
            <w:helpText w:type="autoText" w:val="点击引处编辑作者信息"/>
            <w:textInput/>
          </w:ffData>
        </w:fldChar>
      </w:r>
      <w:bookmarkStart w:id="4" w:name="bkAuthorNameCHN_2"/>
      <w:r>
        <w:rPr>
          <w:lang w:eastAsia="zh-CN"/>
        </w:rPr>
        <w:instrText xml:space="preserve"> </w:instrText>
      </w:r>
      <w:r>
        <w:rPr>
          <w:rFonts w:hint="eastAsia"/>
          <w:lang w:eastAsia="zh-CN"/>
        </w:rPr>
        <w:instrText>FORMTEXT</w:instrText>
      </w:r>
      <w:r>
        <w:rPr>
          <w:lang w:eastAsia="zh-CN"/>
        </w:rPr>
        <w:instrText xml:space="preserve"> </w:instrText>
      </w:r>
      <w:r>
        <w:fldChar w:fldCharType="separate"/>
      </w:r>
      <w:r>
        <w:rPr>
          <w:rFonts w:hint="eastAsia"/>
          <w:lang w:eastAsia="zh-CN"/>
        </w:rPr>
        <w:t>方春</w:t>
      </w:r>
      <w:r>
        <w:fldChar w:fldCharType="end"/>
      </w:r>
      <w:bookmarkEnd w:id="4"/>
      <w:r w:rsidRPr="00B71F54">
        <w:rPr>
          <w:rStyle w:val="a5"/>
          <w:color w:val="FFFFFF"/>
          <w:lang w:eastAsia="zh-CN"/>
        </w:rPr>
        <w:footnoteReference w:customMarkFollows="1" w:id="3"/>
        <w:t>*</w:t>
      </w:r>
      <w:r w:rsidRPr="00B71F54">
        <w:rPr>
          <w:rStyle w:val="a5"/>
          <w:color w:val="FFFFFF"/>
          <w:lang w:eastAsia="zh-CN"/>
        </w:rPr>
        <w:footnoteReference w:customMarkFollows="1" w:id="4"/>
        <w:t>*</w:t>
      </w:r>
      <w:bookmarkEnd w:id="2"/>
    </w:p>
    <w:p w14:paraId="282EBE9E" w14:textId="1BC00539" w:rsidR="00F52C77" w:rsidRPr="00CE0502" w:rsidRDefault="00B71F54" w:rsidP="00B71F54">
      <w:pPr>
        <w:pStyle w:val="CSO-f3"/>
      </w:pPr>
      <w:bookmarkStart w:id="5" w:name="bkAuthorAffilCHN"/>
      <w:r>
        <w:rPr>
          <w:rFonts w:hint="eastAsia"/>
        </w:rPr>
        <w:t>（山东理工大学</w:t>
      </w:r>
      <w:r>
        <w:rPr>
          <w:rFonts w:hint="eastAsia"/>
        </w:rPr>
        <w:t xml:space="preserve"> </w:t>
      </w:r>
      <w:r>
        <w:rPr>
          <w:rFonts w:hint="eastAsia"/>
        </w:rPr>
        <w:t>计算机科学与技术学院，淄博</w:t>
      </w:r>
      <w:r>
        <w:rPr>
          <w:rFonts w:hint="eastAsia"/>
        </w:rPr>
        <w:t xml:space="preserve"> 255049</w:t>
      </w:r>
      <w:r>
        <w:rPr>
          <w:rFonts w:hint="eastAsia"/>
        </w:rPr>
        <w:t>）</w:t>
      </w:r>
      <w:bookmarkEnd w:id="5"/>
    </w:p>
    <w:p w14:paraId="24538A9E" w14:textId="4163FB00" w:rsidR="00BA5675" w:rsidRDefault="008F36AC" w:rsidP="009F28D2">
      <w:pPr>
        <w:pStyle w:val="CSO-e"/>
        <w:spacing w:line="240" w:lineRule="auto"/>
        <w:sectPr w:rsidR="00BA5675" w:rsidSect="00C56776">
          <w:headerReference w:type="default" r:id="rId10"/>
          <w:footerReference w:type="default" r:id="rId11"/>
          <w:pgSz w:w="11906" w:h="16838" w:code="9"/>
          <w:pgMar w:top="1440" w:right="1797" w:bottom="1440" w:left="1797" w:header="981" w:footer="992" w:gutter="0"/>
          <w:lnNumType w:countBy="5" w:distance="680" w:restart="continuous"/>
          <w:cols w:space="425"/>
          <w:docGrid w:linePitch="312"/>
        </w:sectPr>
      </w:pPr>
      <w:r>
        <w:fldChar w:fldCharType="begin"/>
      </w:r>
      <w:r>
        <w:instrText>SET version "2.0" \* MERGEFORMAT</w:instrText>
      </w:r>
      <w:r>
        <w:fldChar w:fldCharType="separate"/>
      </w:r>
      <w:bookmarkStart w:id="6" w:name="version"/>
      <w:r>
        <w:rPr>
          <w:noProof/>
        </w:rPr>
        <w:t>2.0</w:t>
      </w:r>
      <w:bookmarkEnd w:id="6"/>
      <w:r>
        <w:fldChar w:fldCharType="end"/>
      </w:r>
      <w:r w:rsidR="00B71F54">
        <w:fldChar w:fldCharType="begin"/>
      </w:r>
      <w:r w:rsidR="00B71F54">
        <w:instrText>SET version "2.0" \* MERGEFORMAT</w:instrText>
      </w:r>
      <w:r w:rsidR="00B71F54">
        <w:fldChar w:fldCharType="separate"/>
      </w:r>
      <w:r w:rsidR="00B71F54">
        <w:rPr>
          <w:noProof/>
        </w:rPr>
        <w:t>2.0</w:t>
      </w:r>
      <w:r w:rsidR="00B71F54">
        <w:fldChar w:fldCharType="end"/>
      </w:r>
      <w:r w:rsidR="00760B65">
        <w:fldChar w:fldCharType="begin"/>
      </w:r>
      <w:r w:rsidR="00760B65">
        <w:instrText>SET version "2.0" \* MERGEFORMAT</w:instrText>
      </w:r>
      <w:r w:rsidR="00760B65">
        <w:fldChar w:fldCharType="separate"/>
      </w:r>
      <w:r w:rsidR="00760B65">
        <w:rPr>
          <w:noProof/>
        </w:rPr>
        <w:t>2.0</w:t>
      </w:r>
      <w:r w:rsidR="00760B65">
        <w:fldChar w:fldCharType="end"/>
      </w:r>
      <w:r w:rsidR="00145E21">
        <w:fldChar w:fldCharType="begin"/>
      </w:r>
      <w:r w:rsidR="00145E21">
        <w:instrText>SET version "2.0" \* MERGEFORMAT</w:instrText>
      </w:r>
      <w:r w:rsidR="00145E21">
        <w:fldChar w:fldCharType="separate"/>
      </w:r>
      <w:r w:rsidR="00145E21">
        <w:rPr>
          <w:noProof/>
        </w:rPr>
        <w:t>2.0</w:t>
      </w:r>
      <w:r w:rsidR="00145E21">
        <w:fldChar w:fldCharType="end"/>
      </w:r>
      <w:r w:rsidR="00C73EFE">
        <w:fldChar w:fldCharType="begin"/>
      </w:r>
      <w:r w:rsidR="00B71F54">
        <w:rPr>
          <w:rFonts w:hint="eastAsia"/>
        </w:rPr>
        <w:instrText>SET bkCompanyEN "School of Computer Science Technology,Shandong University of Technology,Zibo 255049</w:instrText>
      </w:r>
      <w:r w:rsidR="00B71F54">
        <w:rPr>
          <w:rFonts w:hint="eastAsia"/>
        </w:rPr>
        <w:instrText>；</w:instrText>
      </w:r>
      <w:r w:rsidR="00B71F54">
        <w:rPr>
          <w:rFonts w:hint="eastAsia"/>
        </w:rPr>
        <w:instrText>School of Computer Science Technology,Shandong University of Technology,Zibo 255049" \* MERGEFORMAT</w:instrText>
      </w:r>
      <w:r w:rsidR="00C73EFE">
        <w:fldChar w:fldCharType="separate"/>
      </w:r>
      <w:bookmarkStart w:id="7" w:name="bkCompanyEN"/>
      <w:r w:rsidR="00B71F54">
        <w:rPr>
          <w:rFonts w:hint="eastAsia"/>
          <w:noProof/>
        </w:rPr>
        <w:t>School of Computer Science Technology,Shandong University of Technology,Zibo 255049</w:t>
      </w:r>
      <w:r w:rsidR="00B71F54">
        <w:rPr>
          <w:rFonts w:hint="eastAsia"/>
          <w:noProof/>
        </w:rPr>
        <w:t>；</w:t>
      </w:r>
      <w:r w:rsidR="00B71F54">
        <w:rPr>
          <w:rFonts w:hint="eastAsia"/>
          <w:noProof/>
        </w:rPr>
        <w:t>School of Computer Science Technology,Shandong University of Technology,Zibo 255049</w:t>
      </w:r>
      <w:bookmarkEnd w:id="7"/>
      <w:r w:rsidR="00C73EFE">
        <w:fldChar w:fldCharType="end"/>
      </w:r>
      <w:r w:rsidR="00C73EFE">
        <w:fldChar w:fldCharType="begin"/>
      </w:r>
      <w:r w:rsidR="00B71F54">
        <w:rPr>
          <w:rFonts w:hint="eastAsia"/>
        </w:rPr>
        <w:instrText>SET bkCompanyCHN "</w:instrText>
      </w:r>
      <w:r w:rsidR="00B71F54">
        <w:rPr>
          <w:rFonts w:hint="eastAsia"/>
        </w:rPr>
        <w:instrText>山东理工大学</w:instrText>
      </w:r>
      <w:r w:rsidR="00B71F54">
        <w:rPr>
          <w:rFonts w:hint="eastAsia"/>
        </w:rPr>
        <w:instrText xml:space="preserve"> </w:instrText>
      </w:r>
      <w:r w:rsidR="00B71F54">
        <w:rPr>
          <w:rFonts w:hint="eastAsia"/>
        </w:rPr>
        <w:instrText>计算机科学与技术学院，淄博</w:instrText>
      </w:r>
      <w:r w:rsidR="00B71F54">
        <w:rPr>
          <w:rFonts w:hint="eastAsia"/>
        </w:rPr>
        <w:instrText xml:space="preserve"> 255049;</w:instrText>
      </w:r>
      <w:r w:rsidR="00B71F54">
        <w:rPr>
          <w:rFonts w:hint="eastAsia"/>
        </w:rPr>
        <w:instrText>山东理工大学</w:instrText>
      </w:r>
      <w:r w:rsidR="00B71F54">
        <w:rPr>
          <w:rFonts w:hint="eastAsia"/>
        </w:rPr>
        <w:instrText xml:space="preserve"> </w:instrText>
      </w:r>
      <w:r w:rsidR="00B71F54">
        <w:rPr>
          <w:rFonts w:hint="eastAsia"/>
        </w:rPr>
        <w:instrText>计算机科学与技术学院，淄博</w:instrText>
      </w:r>
      <w:r w:rsidR="00B71F54">
        <w:rPr>
          <w:rFonts w:hint="eastAsia"/>
        </w:rPr>
        <w:instrText xml:space="preserve"> 255049" \* MERGEFORMAT</w:instrText>
      </w:r>
      <w:r w:rsidR="00C73EFE">
        <w:fldChar w:fldCharType="separate"/>
      </w:r>
      <w:bookmarkStart w:id="8" w:name="bkCompanyCHN"/>
      <w:r w:rsidR="00B71F54">
        <w:rPr>
          <w:rFonts w:hint="eastAsia"/>
          <w:noProof/>
        </w:rPr>
        <w:t>山东理工大学</w:t>
      </w:r>
      <w:r w:rsidR="00B71F54">
        <w:rPr>
          <w:rFonts w:hint="eastAsia"/>
          <w:noProof/>
        </w:rPr>
        <w:t xml:space="preserve"> </w:t>
      </w:r>
      <w:r w:rsidR="00B71F54">
        <w:rPr>
          <w:rFonts w:hint="eastAsia"/>
          <w:noProof/>
        </w:rPr>
        <w:t>计算机科学与技术学院，淄博</w:t>
      </w:r>
      <w:r w:rsidR="00B71F54">
        <w:rPr>
          <w:rFonts w:hint="eastAsia"/>
          <w:noProof/>
        </w:rPr>
        <w:t xml:space="preserve"> 255049;</w:t>
      </w:r>
      <w:r w:rsidR="00B71F54">
        <w:rPr>
          <w:rFonts w:hint="eastAsia"/>
          <w:noProof/>
        </w:rPr>
        <w:t>山东理工大学</w:t>
      </w:r>
      <w:r w:rsidR="00B71F54">
        <w:rPr>
          <w:rFonts w:hint="eastAsia"/>
          <w:noProof/>
        </w:rPr>
        <w:t xml:space="preserve"> </w:t>
      </w:r>
      <w:r w:rsidR="00B71F54">
        <w:rPr>
          <w:rFonts w:hint="eastAsia"/>
          <w:noProof/>
        </w:rPr>
        <w:t>计算机科学与技术学院，淄博</w:t>
      </w:r>
      <w:r w:rsidR="00B71F54">
        <w:rPr>
          <w:rFonts w:hint="eastAsia"/>
          <w:noProof/>
        </w:rPr>
        <w:t xml:space="preserve"> 255049</w:t>
      </w:r>
      <w:bookmarkEnd w:id="8"/>
      <w:r w:rsidR="00C73EFE">
        <w:fldChar w:fldCharType="end"/>
      </w:r>
      <w:r w:rsidR="00C73EFE">
        <w:fldChar w:fldCharType="begin"/>
      </w:r>
      <w:r w:rsidR="00B71F54">
        <w:instrText>SET bkPostcode "255049;255049" \* MERGEFORMAT</w:instrText>
      </w:r>
      <w:r w:rsidR="00C73EFE">
        <w:fldChar w:fldCharType="separate"/>
      </w:r>
      <w:bookmarkStart w:id="9" w:name="bkPostcode"/>
      <w:r w:rsidR="00B71F54">
        <w:rPr>
          <w:noProof/>
        </w:rPr>
        <w:t>255049;255049</w:t>
      </w:r>
      <w:bookmarkEnd w:id="9"/>
      <w:r w:rsidR="00C73EFE">
        <w:fldChar w:fldCharType="end"/>
      </w:r>
      <w:r w:rsidR="00C73EFE">
        <w:fldChar w:fldCharType="begin"/>
      </w:r>
      <w:r w:rsidR="00B71F54">
        <w:instrText>SET bkMobile "15866559099;15866559099" \* MERGEFORMAT</w:instrText>
      </w:r>
      <w:r w:rsidR="00C73EFE">
        <w:fldChar w:fldCharType="separate"/>
      </w:r>
      <w:bookmarkStart w:id="10" w:name="bkMobile"/>
      <w:r w:rsidR="00B71F54">
        <w:rPr>
          <w:noProof/>
        </w:rPr>
        <w:t>15866559099;15866559099</w:t>
      </w:r>
      <w:bookmarkEnd w:id="10"/>
      <w:r w:rsidR="00C73EFE">
        <w:fldChar w:fldCharType="end"/>
      </w:r>
      <w:r w:rsidR="00C73EFE">
        <w:fldChar w:fldCharType="begin"/>
      </w:r>
      <w:r w:rsidR="00B71F54">
        <w:instrText>SET bkTelphone "15866559099;15866559099" \* MERGEFORMAT</w:instrText>
      </w:r>
      <w:r w:rsidR="00C73EFE">
        <w:fldChar w:fldCharType="separate"/>
      </w:r>
      <w:bookmarkStart w:id="11" w:name="bkTelphone"/>
      <w:r w:rsidR="00B71F54">
        <w:rPr>
          <w:noProof/>
        </w:rPr>
        <w:t>15866559099;15866559099</w:t>
      </w:r>
      <w:bookmarkEnd w:id="11"/>
      <w:r w:rsidR="00C73EFE">
        <w:fldChar w:fldCharType="end"/>
      </w:r>
      <w:r w:rsidR="00C73EFE">
        <w:fldChar w:fldCharType="begin"/>
      </w:r>
      <w:r w:rsidR="00B71F54">
        <w:rPr>
          <w:rFonts w:hint="eastAsia"/>
        </w:rPr>
        <w:instrText>SET bkAddress "</w:instrText>
      </w:r>
      <w:r w:rsidR="00B71F54">
        <w:rPr>
          <w:rFonts w:hint="eastAsia"/>
        </w:rPr>
        <w:instrText>山东省</w:instrText>
      </w:r>
      <w:r w:rsidR="00B71F54">
        <w:rPr>
          <w:rFonts w:hint="eastAsia"/>
        </w:rPr>
        <w:instrText xml:space="preserve"> </w:instrText>
      </w:r>
      <w:r w:rsidR="00B71F54">
        <w:rPr>
          <w:rFonts w:hint="eastAsia"/>
        </w:rPr>
        <w:instrText>淄博市</w:instrText>
      </w:r>
      <w:r w:rsidR="00B71F54">
        <w:rPr>
          <w:rFonts w:hint="eastAsia"/>
        </w:rPr>
        <w:instrText xml:space="preserve"> </w:instrText>
      </w:r>
      <w:r w:rsidR="00B71F54">
        <w:rPr>
          <w:rFonts w:hint="eastAsia"/>
        </w:rPr>
        <w:instrText>张店区</w:instrText>
      </w:r>
      <w:r w:rsidR="00B71F54">
        <w:rPr>
          <w:rFonts w:hint="eastAsia"/>
        </w:rPr>
        <w:instrText xml:space="preserve"> </w:instrText>
      </w:r>
      <w:r w:rsidR="00B71F54">
        <w:rPr>
          <w:rFonts w:hint="eastAsia"/>
        </w:rPr>
        <w:instrText>张周路</w:instrText>
      </w:r>
      <w:r w:rsidR="00B71F54">
        <w:rPr>
          <w:rFonts w:hint="eastAsia"/>
        </w:rPr>
        <w:instrText>12</w:instrText>
      </w:r>
      <w:r w:rsidR="00B71F54">
        <w:rPr>
          <w:rFonts w:hint="eastAsia"/>
        </w:rPr>
        <w:instrText>号</w:instrText>
      </w:r>
      <w:r w:rsidR="00B71F54">
        <w:rPr>
          <w:rFonts w:hint="eastAsia"/>
        </w:rPr>
        <w:instrText xml:space="preserve"> </w:instrText>
      </w:r>
      <w:r w:rsidR="00B71F54">
        <w:rPr>
          <w:rFonts w:hint="eastAsia"/>
        </w:rPr>
        <w:instrText>山东理工大学西校区</w:instrText>
      </w:r>
      <w:r w:rsidR="00B71F54">
        <w:rPr>
          <w:rFonts w:hint="eastAsia"/>
        </w:rPr>
        <w:instrText xml:space="preserve"> </w:instrText>
      </w:r>
      <w:r w:rsidR="00B71F54">
        <w:rPr>
          <w:rFonts w:hint="eastAsia"/>
        </w:rPr>
        <w:instrText>计算机科学与技术学院</w:instrText>
      </w:r>
      <w:r w:rsidR="00B71F54">
        <w:rPr>
          <w:rFonts w:hint="eastAsia"/>
        </w:rPr>
        <w:instrText xml:space="preserve"> </w:instrText>
      </w:r>
      <w:r w:rsidR="00B71F54">
        <w:rPr>
          <w:rFonts w:hint="eastAsia"/>
        </w:rPr>
        <w:instrText>郑凯</w:instrText>
      </w:r>
      <w:r w:rsidR="00B71F54">
        <w:rPr>
          <w:rFonts w:hint="eastAsia"/>
        </w:rPr>
        <w:instrText>;</w:instrText>
      </w:r>
      <w:r w:rsidR="00B71F54">
        <w:rPr>
          <w:rFonts w:hint="eastAsia"/>
        </w:rPr>
        <w:instrText>山东省</w:instrText>
      </w:r>
      <w:r w:rsidR="00B71F54">
        <w:rPr>
          <w:rFonts w:hint="eastAsia"/>
        </w:rPr>
        <w:instrText xml:space="preserve"> </w:instrText>
      </w:r>
      <w:r w:rsidR="00B71F54">
        <w:rPr>
          <w:rFonts w:hint="eastAsia"/>
        </w:rPr>
        <w:instrText>淄博市</w:instrText>
      </w:r>
      <w:r w:rsidR="00B71F54">
        <w:rPr>
          <w:rFonts w:hint="eastAsia"/>
        </w:rPr>
        <w:instrText xml:space="preserve"> </w:instrText>
      </w:r>
      <w:r w:rsidR="00B71F54">
        <w:rPr>
          <w:rFonts w:hint="eastAsia"/>
        </w:rPr>
        <w:instrText>张店区</w:instrText>
      </w:r>
      <w:r w:rsidR="00B71F54">
        <w:rPr>
          <w:rFonts w:hint="eastAsia"/>
        </w:rPr>
        <w:instrText xml:space="preserve"> </w:instrText>
      </w:r>
      <w:r w:rsidR="00B71F54">
        <w:rPr>
          <w:rFonts w:hint="eastAsia"/>
        </w:rPr>
        <w:instrText>张周路</w:instrText>
      </w:r>
      <w:r w:rsidR="00B71F54">
        <w:rPr>
          <w:rFonts w:hint="eastAsia"/>
        </w:rPr>
        <w:instrText>12</w:instrText>
      </w:r>
      <w:r w:rsidR="00B71F54">
        <w:rPr>
          <w:rFonts w:hint="eastAsia"/>
        </w:rPr>
        <w:instrText>号</w:instrText>
      </w:r>
      <w:r w:rsidR="00B71F54">
        <w:rPr>
          <w:rFonts w:hint="eastAsia"/>
        </w:rPr>
        <w:instrText xml:space="preserve"> </w:instrText>
      </w:r>
      <w:r w:rsidR="00B71F54">
        <w:rPr>
          <w:rFonts w:hint="eastAsia"/>
        </w:rPr>
        <w:instrText>山东理工大学西校区</w:instrText>
      </w:r>
      <w:r w:rsidR="00B71F54">
        <w:rPr>
          <w:rFonts w:hint="eastAsia"/>
        </w:rPr>
        <w:instrText xml:space="preserve"> </w:instrText>
      </w:r>
      <w:r w:rsidR="00B71F54">
        <w:rPr>
          <w:rFonts w:hint="eastAsia"/>
        </w:rPr>
        <w:instrText>计算机科学与技术学院</w:instrText>
      </w:r>
      <w:r w:rsidR="00B71F54">
        <w:rPr>
          <w:rFonts w:hint="eastAsia"/>
        </w:rPr>
        <w:instrText xml:space="preserve"> </w:instrText>
      </w:r>
      <w:r w:rsidR="00B71F54">
        <w:rPr>
          <w:rFonts w:hint="eastAsia"/>
        </w:rPr>
        <w:instrText>方春</w:instrText>
      </w:r>
      <w:r w:rsidR="00B71F54">
        <w:rPr>
          <w:rFonts w:hint="eastAsia"/>
        </w:rPr>
        <w:instrText>" \* MERGEFORMAT</w:instrText>
      </w:r>
      <w:r w:rsidR="00C73EFE">
        <w:fldChar w:fldCharType="separate"/>
      </w:r>
      <w:bookmarkStart w:id="12" w:name="bkAddress"/>
      <w:r w:rsidR="00B71F54">
        <w:rPr>
          <w:rFonts w:hint="eastAsia"/>
          <w:noProof/>
        </w:rPr>
        <w:t>山东省</w:t>
      </w:r>
      <w:r w:rsidR="00B71F54">
        <w:rPr>
          <w:rFonts w:hint="eastAsia"/>
          <w:noProof/>
        </w:rPr>
        <w:t xml:space="preserve"> </w:t>
      </w:r>
      <w:r w:rsidR="00B71F54">
        <w:rPr>
          <w:rFonts w:hint="eastAsia"/>
          <w:noProof/>
        </w:rPr>
        <w:t>淄博市</w:t>
      </w:r>
      <w:r w:rsidR="00B71F54">
        <w:rPr>
          <w:rFonts w:hint="eastAsia"/>
          <w:noProof/>
        </w:rPr>
        <w:t xml:space="preserve"> </w:t>
      </w:r>
      <w:r w:rsidR="00B71F54">
        <w:rPr>
          <w:rFonts w:hint="eastAsia"/>
          <w:noProof/>
        </w:rPr>
        <w:t>张店区</w:t>
      </w:r>
      <w:r w:rsidR="00B71F54">
        <w:rPr>
          <w:rFonts w:hint="eastAsia"/>
          <w:noProof/>
        </w:rPr>
        <w:t xml:space="preserve"> </w:t>
      </w:r>
      <w:r w:rsidR="00B71F54">
        <w:rPr>
          <w:rFonts w:hint="eastAsia"/>
          <w:noProof/>
        </w:rPr>
        <w:t>张周路</w:t>
      </w:r>
      <w:r w:rsidR="00B71F54">
        <w:rPr>
          <w:rFonts w:hint="eastAsia"/>
          <w:noProof/>
        </w:rPr>
        <w:t>12</w:t>
      </w:r>
      <w:r w:rsidR="00B71F54">
        <w:rPr>
          <w:rFonts w:hint="eastAsia"/>
          <w:noProof/>
        </w:rPr>
        <w:t>号</w:t>
      </w:r>
      <w:r w:rsidR="00B71F54">
        <w:rPr>
          <w:rFonts w:hint="eastAsia"/>
          <w:noProof/>
        </w:rPr>
        <w:t xml:space="preserve"> </w:t>
      </w:r>
      <w:r w:rsidR="00B71F54">
        <w:rPr>
          <w:rFonts w:hint="eastAsia"/>
          <w:noProof/>
        </w:rPr>
        <w:t>山东理工大学西校区</w:t>
      </w:r>
      <w:r w:rsidR="00B71F54">
        <w:rPr>
          <w:rFonts w:hint="eastAsia"/>
          <w:noProof/>
        </w:rPr>
        <w:t xml:space="preserve"> </w:t>
      </w:r>
      <w:r w:rsidR="00B71F54">
        <w:rPr>
          <w:rFonts w:hint="eastAsia"/>
          <w:noProof/>
        </w:rPr>
        <w:t>计算机科学与技术学院</w:t>
      </w:r>
      <w:r w:rsidR="00B71F54">
        <w:rPr>
          <w:rFonts w:hint="eastAsia"/>
          <w:noProof/>
        </w:rPr>
        <w:t xml:space="preserve"> </w:t>
      </w:r>
      <w:r w:rsidR="00B71F54">
        <w:rPr>
          <w:rFonts w:hint="eastAsia"/>
          <w:noProof/>
        </w:rPr>
        <w:t>郑凯</w:t>
      </w:r>
      <w:r w:rsidR="00B71F54">
        <w:rPr>
          <w:rFonts w:hint="eastAsia"/>
          <w:noProof/>
        </w:rPr>
        <w:t>;</w:t>
      </w:r>
      <w:r w:rsidR="00B71F54">
        <w:rPr>
          <w:rFonts w:hint="eastAsia"/>
          <w:noProof/>
        </w:rPr>
        <w:t>山东省</w:t>
      </w:r>
      <w:r w:rsidR="00B71F54">
        <w:rPr>
          <w:rFonts w:hint="eastAsia"/>
          <w:noProof/>
        </w:rPr>
        <w:t xml:space="preserve"> </w:t>
      </w:r>
      <w:r w:rsidR="00B71F54">
        <w:rPr>
          <w:rFonts w:hint="eastAsia"/>
          <w:noProof/>
        </w:rPr>
        <w:t>淄博市</w:t>
      </w:r>
      <w:r w:rsidR="00B71F54">
        <w:rPr>
          <w:rFonts w:hint="eastAsia"/>
          <w:noProof/>
        </w:rPr>
        <w:t xml:space="preserve"> </w:t>
      </w:r>
      <w:r w:rsidR="00B71F54">
        <w:rPr>
          <w:rFonts w:hint="eastAsia"/>
          <w:noProof/>
        </w:rPr>
        <w:t>张店区</w:t>
      </w:r>
      <w:r w:rsidR="00B71F54">
        <w:rPr>
          <w:rFonts w:hint="eastAsia"/>
          <w:noProof/>
        </w:rPr>
        <w:t xml:space="preserve"> </w:t>
      </w:r>
      <w:r w:rsidR="00B71F54">
        <w:rPr>
          <w:rFonts w:hint="eastAsia"/>
          <w:noProof/>
        </w:rPr>
        <w:t>张周路</w:t>
      </w:r>
      <w:r w:rsidR="00B71F54">
        <w:rPr>
          <w:rFonts w:hint="eastAsia"/>
          <w:noProof/>
        </w:rPr>
        <w:t>12</w:t>
      </w:r>
      <w:r w:rsidR="00B71F54">
        <w:rPr>
          <w:rFonts w:hint="eastAsia"/>
          <w:noProof/>
        </w:rPr>
        <w:t>号</w:t>
      </w:r>
      <w:r w:rsidR="00B71F54">
        <w:rPr>
          <w:rFonts w:hint="eastAsia"/>
          <w:noProof/>
        </w:rPr>
        <w:t xml:space="preserve"> </w:t>
      </w:r>
      <w:r w:rsidR="00B71F54">
        <w:rPr>
          <w:rFonts w:hint="eastAsia"/>
          <w:noProof/>
        </w:rPr>
        <w:t>山东理工大学西校区</w:t>
      </w:r>
      <w:r w:rsidR="00B71F54">
        <w:rPr>
          <w:rFonts w:hint="eastAsia"/>
          <w:noProof/>
        </w:rPr>
        <w:t xml:space="preserve"> </w:t>
      </w:r>
      <w:r w:rsidR="00B71F54">
        <w:rPr>
          <w:rFonts w:hint="eastAsia"/>
          <w:noProof/>
        </w:rPr>
        <w:t>计算机科学与技术学院</w:t>
      </w:r>
      <w:r w:rsidR="00B71F54">
        <w:rPr>
          <w:rFonts w:hint="eastAsia"/>
          <w:noProof/>
        </w:rPr>
        <w:t xml:space="preserve"> </w:t>
      </w:r>
      <w:r w:rsidR="00B71F54">
        <w:rPr>
          <w:rFonts w:hint="eastAsia"/>
          <w:noProof/>
        </w:rPr>
        <w:t>方春</w:t>
      </w:r>
      <w:bookmarkEnd w:id="12"/>
      <w:r w:rsidR="00C73EFE">
        <w:fldChar w:fldCharType="end"/>
      </w:r>
      <w:r w:rsidR="00C73EFE">
        <w:fldChar w:fldCharType="begin"/>
      </w:r>
      <w:r w:rsidR="00B71F54">
        <w:instrText>SET bkEmail "15866559099@163.com;fangchun0409@163.com" \* MERGEFORMAT</w:instrText>
      </w:r>
      <w:r w:rsidR="00C73EFE">
        <w:fldChar w:fldCharType="separate"/>
      </w:r>
      <w:bookmarkStart w:id="13" w:name="bkEmail"/>
      <w:r w:rsidR="00B71F54">
        <w:rPr>
          <w:noProof/>
        </w:rPr>
        <w:t>15866559099@163.com;fangchun0409@163.com</w:t>
      </w:r>
      <w:bookmarkEnd w:id="13"/>
      <w:r w:rsidR="00C73EFE">
        <w:fldChar w:fldCharType="end"/>
      </w:r>
      <w:r w:rsidR="00C73EFE">
        <w:fldChar w:fldCharType="begin"/>
      </w:r>
      <w:r w:rsidR="00B71F54">
        <w:rPr>
          <w:rFonts w:hint="eastAsia"/>
        </w:rPr>
        <w:instrText>SET bkIntroduction "</w:instrText>
      </w:r>
      <w:r w:rsidR="00B71F54">
        <w:rPr>
          <w:rFonts w:hint="eastAsia"/>
        </w:rPr>
        <w:instrText>郑凯（</w:instrText>
      </w:r>
      <w:r w:rsidR="00B71F54">
        <w:rPr>
          <w:rFonts w:hint="eastAsia"/>
        </w:rPr>
        <w:instrText>1995-</w:instrText>
      </w:r>
      <w:r w:rsidR="00B71F54">
        <w:rPr>
          <w:rFonts w:hint="eastAsia"/>
        </w:rPr>
        <w:instrText>），男，研究方向：机器学习、深度学习、模式识别。</w:instrText>
      </w:r>
      <w:r w:rsidR="00B71F54">
        <w:rPr>
          <w:rFonts w:hint="eastAsia"/>
        </w:rPr>
        <w:instrText>;</w:instrText>
      </w:r>
      <w:r w:rsidR="00B71F54">
        <w:rPr>
          <w:rFonts w:hint="eastAsia"/>
        </w:rPr>
        <w:instrText>方春（</w:instrText>
      </w:r>
      <w:r w:rsidR="00B71F54">
        <w:rPr>
          <w:rFonts w:hint="eastAsia"/>
        </w:rPr>
        <w:instrText>1981-</w:instrText>
      </w:r>
      <w:r w:rsidR="00B71F54">
        <w:rPr>
          <w:rFonts w:hint="eastAsia"/>
        </w:rPr>
        <w:instrText>），女</w:instrText>
      </w:r>
      <w:r w:rsidR="00B71F54">
        <w:rPr>
          <w:rFonts w:hint="eastAsia"/>
        </w:rPr>
        <w:instrText>,</w:instrText>
      </w:r>
      <w:r w:rsidR="00B71F54">
        <w:rPr>
          <w:rFonts w:hint="eastAsia"/>
        </w:rPr>
        <w:instrText>硕导，研究方向：智能计算、大数据处理、生物信息学</w:instrText>
      </w:r>
      <w:r w:rsidR="00B71F54">
        <w:rPr>
          <w:rFonts w:hint="eastAsia"/>
        </w:rPr>
        <w:instrText>" \* MERGEFORMAT</w:instrText>
      </w:r>
      <w:r w:rsidR="00C73EFE">
        <w:fldChar w:fldCharType="separate"/>
      </w:r>
      <w:bookmarkStart w:id="14" w:name="bkIntroduction"/>
      <w:r w:rsidR="00B71F54">
        <w:rPr>
          <w:rFonts w:hint="eastAsia"/>
          <w:noProof/>
        </w:rPr>
        <w:t>郑凯（</w:t>
      </w:r>
      <w:r w:rsidR="00B71F54">
        <w:rPr>
          <w:rFonts w:hint="eastAsia"/>
          <w:noProof/>
        </w:rPr>
        <w:t>1995-</w:t>
      </w:r>
      <w:r w:rsidR="00B71F54">
        <w:rPr>
          <w:rFonts w:hint="eastAsia"/>
          <w:noProof/>
        </w:rPr>
        <w:t>），男，研究方向：机器学习、深度学习、模式识别。</w:t>
      </w:r>
      <w:r w:rsidR="00B71F54">
        <w:rPr>
          <w:rFonts w:hint="eastAsia"/>
          <w:noProof/>
        </w:rPr>
        <w:t>;</w:t>
      </w:r>
      <w:r w:rsidR="00B71F54">
        <w:rPr>
          <w:rFonts w:hint="eastAsia"/>
          <w:noProof/>
        </w:rPr>
        <w:t>方春（</w:t>
      </w:r>
      <w:r w:rsidR="00B71F54">
        <w:rPr>
          <w:rFonts w:hint="eastAsia"/>
          <w:noProof/>
        </w:rPr>
        <w:t>1981-</w:t>
      </w:r>
      <w:r w:rsidR="00B71F54">
        <w:rPr>
          <w:rFonts w:hint="eastAsia"/>
          <w:noProof/>
        </w:rPr>
        <w:t>），女</w:t>
      </w:r>
      <w:r w:rsidR="00B71F54">
        <w:rPr>
          <w:rFonts w:hint="eastAsia"/>
          <w:noProof/>
        </w:rPr>
        <w:t>,</w:t>
      </w:r>
      <w:r w:rsidR="00B71F54">
        <w:rPr>
          <w:rFonts w:hint="eastAsia"/>
          <w:noProof/>
        </w:rPr>
        <w:t>硕导，研究方向：智能计算、大数据处理、生物信息学</w:t>
      </w:r>
      <w:bookmarkEnd w:id="14"/>
      <w:r w:rsidR="00C73EFE">
        <w:fldChar w:fldCharType="end"/>
      </w:r>
      <w:r w:rsidR="00C73EFE">
        <w:fldChar w:fldCharType="begin"/>
      </w:r>
      <w:r w:rsidR="00B71F54">
        <w:rPr>
          <w:rFonts w:hint="eastAsia"/>
        </w:rPr>
        <w:instrText>SET bkAuthorCHN "</w:instrText>
      </w:r>
      <w:r w:rsidR="00B71F54">
        <w:rPr>
          <w:rFonts w:hint="eastAsia"/>
        </w:rPr>
        <w:instrText>郑凯</w:instrText>
      </w:r>
      <w:r w:rsidR="00B71F54">
        <w:rPr>
          <w:rFonts w:hint="eastAsia"/>
        </w:rPr>
        <w:instrText>;</w:instrText>
      </w:r>
      <w:r w:rsidR="00B71F54">
        <w:rPr>
          <w:rFonts w:hint="eastAsia"/>
        </w:rPr>
        <w:instrText>方春</w:instrText>
      </w:r>
      <w:r w:rsidR="00B71F54">
        <w:rPr>
          <w:rFonts w:hint="eastAsia"/>
        </w:rPr>
        <w:instrText>" \* MERGEFORMAT</w:instrText>
      </w:r>
      <w:r w:rsidR="00C73EFE">
        <w:fldChar w:fldCharType="separate"/>
      </w:r>
      <w:bookmarkStart w:id="15" w:name="bkAuthorCHN"/>
      <w:r w:rsidR="00B71F54">
        <w:rPr>
          <w:rFonts w:hint="eastAsia"/>
          <w:noProof/>
        </w:rPr>
        <w:t>郑凯</w:t>
      </w:r>
      <w:r w:rsidR="00B71F54">
        <w:rPr>
          <w:rFonts w:hint="eastAsia"/>
          <w:noProof/>
        </w:rPr>
        <w:t>;</w:t>
      </w:r>
      <w:r w:rsidR="00B71F54">
        <w:rPr>
          <w:rFonts w:hint="eastAsia"/>
          <w:noProof/>
        </w:rPr>
        <w:t>方春</w:t>
      </w:r>
      <w:bookmarkEnd w:id="15"/>
      <w:r w:rsidR="00C73EFE">
        <w:fldChar w:fldCharType="end"/>
      </w:r>
      <w:r w:rsidR="00C73EFE">
        <w:fldChar w:fldCharType="begin"/>
      </w:r>
      <w:r w:rsidR="00B71F54">
        <w:instrText>SET bkAuthorEN "ZhengKai;FangChun" \* MERGEFORMAT</w:instrText>
      </w:r>
      <w:r w:rsidR="00C73EFE">
        <w:fldChar w:fldCharType="separate"/>
      </w:r>
      <w:bookmarkStart w:id="16" w:name="bkAuthorEN"/>
      <w:r w:rsidR="00B71F54">
        <w:rPr>
          <w:noProof/>
        </w:rPr>
        <w:t>ZhengKai;FangChun</w:t>
      </w:r>
      <w:bookmarkEnd w:id="16"/>
      <w:r w:rsidR="00C73EFE">
        <w:fldChar w:fldCharType="end"/>
      </w:r>
      <w:r w:rsidR="00C73EFE">
        <w:fldChar w:fldCharType="begin"/>
      </w:r>
      <w:r w:rsidR="00B71F54">
        <w:rPr>
          <w:rFonts w:hint="eastAsia"/>
        </w:rPr>
        <w:instrText>SET bkContact "</w:instrText>
      </w:r>
      <w:r w:rsidR="00B71F54">
        <w:rPr>
          <w:rFonts w:hint="eastAsia"/>
        </w:rPr>
        <w:instrText>方春</w:instrText>
      </w:r>
      <w:r w:rsidR="00B71F54">
        <w:rPr>
          <w:rFonts w:hint="eastAsia"/>
        </w:rPr>
        <w:instrText>" \* MERGEFORMAT</w:instrText>
      </w:r>
      <w:r w:rsidR="00C73EFE">
        <w:fldChar w:fldCharType="separate"/>
      </w:r>
      <w:bookmarkStart w:id="17" w:name="bkContact"/>
      <w:r w:rsidR="00B71F54">
        <w:rPr>
          <w:rFonts w:hint="eastAsia"/>
          <w:noProof/>
        </w:rPr>
        <w:t>方春</w:t>
      </w:r>
      <w:bookmarkEnd w:id="17"/>
      <w:r w:rsidR="00C73EFE">
        <w:fldChar w:fldCharType="end"/>
      </w:r>
      <w:r w:rsidR="00926AE2">
        <w:fldChar w:fldCharType="begin"/>
      </w:r>
      <w:r w:rsidR="00926AE2">
        <w:instrText>SET version "2.0" \* MERGEFORMAT</w:instrText>
      </w:r>
      <w:r w:rsidR="00926AE2">
        <w:fldChar w:fldCharType="separate"/>
      </w:r>
      <w:r w:rsidR="00926AE2">
        <w:rPr>
          <w:noProof/>
        </w:rPr>
        <w:t>2.0</w:t>
      </w:r>
      <w:r w:rsidR="00926AE2">
        <w:fldChar w:fldCharType="end"/>
      </w:r>
      <w:r w:rsidR="00CC49CF">
        <w:fldChar w:fldCharType="begin"/>
      </w:r>
      <w:r w:rsidR="00CC49CF">
        <w:instrText>SET version "2.0" \* MERGEFORMAT</w:instrText>
      </w:r>
      <w:r w:rsidR="00CC49CF">
        <w:fldChar w:fldCharType="separate"/>
      </w:r>
      <w:r w:rsidR="00CC49CF">
        <w:rPr>
          <w:noProof/>
        </w:rPr>
        <w:t>2.0</w:t>
      </w:r>
      <w:r w:rsidR="00CC49CF">
        <w:fldChar w:fldCharType="end"/>
      </w:r>
      <w:r w:rsidR="00F33ABD">
        <w:fldChar w:fldCharType="begin"/>
      </w:r>
      <w:r w:rsidR="00F33ABD">
        <w:instrText>SET version "2.0" \* MERGEFORMAT</w:instrText>
      </w:r>
      <w:r w:rsidR="00F33ABD">
        <w:fldChar w:fldCharType="separate"/>
      </w:r>
      <w:r w:rsidR="00F33ABD">
        <w:rPr>
          <w:noProof/>
        </w:rPr>
        <w:t>2.0</w:t>
      </w:r>
      <w:r w:rsidR="00F33ABD">
        <w:fldChar w:fldCharType="end"/>
      </w:r>
      <w:r w:rsidR="001C1B0B">
        <w:fldChar w:fldCharType="begin"/>
      </w:r>
      <w:r w:rsidR="001C1B0B">
        <w:rPr>
          <w:rFonts w:hint="eastAsia"/>
        </w:rPr>
        <w:instrText>SET bkFund "</w:instrText>
      </w:r>
      <w:r w:rsidR="001C1B0B">
        <w:rPr>
          <w:rFonts w:hint="eastAsia"/>
        </w:rPr>
        <w:instrText>国家自然科学基金项目</w:instrText>
      </w:r>
      <w:r w:rsidR="001C1B0B">
        <w:rPr>
          <w:rFonts w:hint="eastAsia"/>
        </w:rPr>
        <w:instrText>(61602280)</w:instrText>
      </w:r>
      <w:r w:rsidR="001C1B0B">
        <w:rPr>
          <w:rFonts w:hint="eastAsia"/>
        </w:rPr>
        <w:instrText>；山东省自然科学基金项目</w:instrText>
      </w:r>
      <w:r w:rsidR="001C1B0B">
        <w:rPr>
          <w:rFonts w:hint="eastAsia"/>
        </w:rPr>
        <w:instrText>(ZR2014FQ028)</w:instrText>
      </w:r>
      <w:r w:rsidR="001C1B0B">
        <w:rPr>
          <w:rFonts w:hint="eastAsia"/>
        </w:rPr>
        <w:instrText>；山东省高等学校优秀青年创新团队支持计划项目（</w:instrText>
      </w:r>
      <w:r w:rsidR="001C1B0B">
        <w:rPr>
          <w:rFonts w:hint="eastAsia"/>
        </w:rPr>
        <w:instrText>2019KJN048</w:instrText>
      </w:r>
      <w:r w:rsidR="001C1B0B">
        <w:rPr>
          <w:rFonts w:hint="eastAsia"/>
        </w:rPr>
        <w:instrText>）</w:instrText>
      </w:r>
      <w:r w:rsidR="001C1B0B">
        <w:rPr>
          <w:rFonts w:hint="eastAsia"/>
        </w:rPr>
        <w:instrText>" \* MERGEFORMAT</w:instrText>
      </w:r>
      <w:r w:rsidR="001C1B0B">
        <w:fldChar w:fldCharType="separate"/>
      </w:r>
      <w:bookmarkStart w:id="18" w:name="bkFund"/>
      <w:r w:rsidR="001C1B0B">
        <w:rPr>
          <w:rFonts w:hint="eastAsia"/>
          <w:noProof/>
        </w:rPr>
        <w:t>国家自然科学基金项目</w:t>
      </w:r>
      <w:r w:rsidR="001C1B0B">
        <w:rPr>
          <w:rFonts w:hint="eastAsia"/>
          <w:noProof/>
        </w:rPr>
        <w:t>(61602280)</w:t>
      </w:r>
      <w:r w:rsidR="001C1B0B">
        <w:rPr>
          <w:rFonts w:hint="eastAsia"/>
          <w:noProof/>
        </w:rPr>
        <w:t>；山东省自然科学基金项目</w:t>
      </w:r>
      <w:r w:rsidR="001C1B0B">
        <w:rPr>
          <w:rFonts w:hint="eastAsia"/>
          <w:noProof/>
        </w:rPr>
        <w:t>(ZR2014FQ028)</w:t>
      </w:r>
      <w:r w:rsidR="001C1B0B">
        <w:rPr>
          <w:rFonts w:hint="eastAsia"/>
          <w:noProof/>
        </w:rPr>
        <w:t>；山东省高等学校优秀青年创新团队支持计划项目（</w:t>
      </w:r>
      <w:r w:rsidR="001C1B0B">
        <w:rPr>
          <w:rFonts w:hint="eastAsia"/>
          <w:noProof/>
        </w:rPr>
        <w:t>2019KJN048</w:t>
      </w:r>
      <w:r w:rsidR="001C1B0B">
        <w:rPr>
          <w:rFonts w:hint="eastAsia"/>
          <w:noProof/>
        </w:rPr>
        <w:t>）</w:t>
      </w:r>
      <w:bookmarkEnd w:id="18"/>
      <w:r w:rsidR="001C1B0B">
        <w:fldChar w:fldCharType="end"/>
      </w:r>
      <w:r w:rsidR="001C1B0B">
        <w:fldChar w:fldCharType="begin"/>
      </w:r>
      <w:r w:rsidR="001C1B0B">
        <w:instrText>SET version "2.0" \* MERGEFORMAT</w:instrText>
      </w:r>
      <w:r w:rsidR="001C1B0B">
        <w:fldChar w:fldCharType="separate"/>
      </w:r>
      <w:r w:rsidR="001C1B0B">
        <w:rPr>
          <w:noProof/>
        </w:rPr>
        <w:t>2.0</w:t>
      </w:r>
      <w:r w:rsidR="001C1B0B">
        <w:fldChar w:fldCharType="end"/>
      </w:r>
      <w:r w:rsidR="00F211B9">
        <w:fldChar w:fldCharType="begin"/>
      </w:r>
      <w:r w:rsidR="00F211B9">
        <w:instrText>SET version "2.0" \* MERGEFORMAT</w:instrText>
      </w:r>
      <w:r w:rsidR="00F211B9">
        <w:fldChar w:fldCharType="separate"/>
      </w:r>
      <w:r w:rsidR="00F211B9">
        <w:rPr>
          <w:noProof/>
        </w:rPr>
        <w:t>2.0</w:t>
      </w:r>
      <w:r w:rsidR="00F211B9">
        <w:fldChar w:fldCharType="end"/>
      </w:r>
      <w:r w:rsidR="00CB7AD9">
        <w:fldChar w:fldCharType="begin"/>
      </w:r>
      <w:r w:rsidR="00CB7AD9">
        <w:instrText>SET version "2.0" \* MERGEFORMAT</w:instrText>
      </w:r>
      <w:r w:rsidR="00CB7AD9">
        <w:fldChar w:fldCharType="separate"/>
      </w:r>
      <w:r w:rsidR="00CB7AD9">
        <w:rPr>
          <w:noProof/>
        </w:rPr>
        <w:t>2.0</w:t>
      </w:r>
      <w:r w:rsidR="00CB7AD9">
        <w:fldChar w:fldCharType="end"/>
      </w:r>
      <w:r w:rsidR="0077284B">
        <w:fldChar w:fldCharType="begin"/>
      </w:r>
      <w:r w:rsidR="0077284B">
        <w:instrText>SET version "2.0" \* MERGEFORMAT</w:instrText>
      </w:r>
      <w:r w:rsidR="0077284B">
        <w:fldChar w:fldCharType="separate"/>
      </w:r>
      <w:r w:rsidR="0077284B">
        <w:rPr>
          <w:noProof/>
        </w:rPr>
        <w:t>2.0</w:t>
      </w:r>
      <w:r w:rsidR="0077284B">
        <w:fldChar w:fldCharType="end"/>
      </w:r>
      <w:r w:rsidR="00156C3E">
        <w:fldChar w:fldCharType="begin"/>
      </w:r>
      <w:r w:rsidR="00156C3E">
        <w:instrText>SET version "2.0" \* MERGEFORMAT</w:instrText>
      </w:r>
      <w:r w:rsidR="00156C3E">
        <w:fldChar w:fldCharType="separate"/>
      </w:r>
      <w:r w:rsidR="00156C3E">
        <w:rPr>
          <w:noProof/>
        </w:rPr>
        <w:t>2.0</w:t>
      </w:r>
      <w:r w:rsidR="00156C3E">
        <w:fldChar w:fldCharType="end"/>
      </w:r>
      <w:r w:rsidR="00FF7001">
        <w:fldChar w:fldCharType="begin"/>
      </w:r>
      <w:r w:rsidR="00FF7001">
        <w:instrText>SET version "2.0" \* MERGEFORMAT</w:instrText>
      </w:r>
      <w:r w:rsidR="00FF7001">
        <w:fldChar w:fldCharType="separate"/>
      </w:r>
      <w:r w:rsidR="00FF7001">
        <w:rPr>
          <w:noProof/>
        </w:rPr>
        <w:t>2.0</w:t>
      </w:r>
      <w:r w:rsidR="00FF7001">
        <w:fldChar w:fldCharType="end"/>
      </w:r>
      <w:r w:rsidR="000459CF">
        <w:fldChar w:fldCharType="begin"/>
      </w:r>
      <w:r w:rsidR="000459CF">
        <w:instrText>SET version "2.0" \* MERGEFORMAT</w:instrText>
      </w:r>
      <w:r w:rsidR="000459CF">
        <w:fldChar w:fldCharType="separate"/>
      </w:r>
      <w:r w:rsidR="000459CF">
        <w:rPr>
          <w:noProof/>
        </w:rPr>
        <w:t>2.0</w:t>
      </w:r>
      <w:r w:rsidR="000459CF">
        <w:fldChar w:fldCharType="end"/>
      </w:r>
      <w:r w:rsidR="000B394F">
        <w:fldChar w:fldCharType="begin"/>
      </w:r>
      <w:r w:rsidR="000B394F">
        <w:instrText>SET version "2.0" \* MERGEFORMAT</w:instrText>
      </w:r>
      <w:r w:rsidR="000B394F">
        <w:fldChar w:fldCharType="separate"/>
      </w:r>
      <w:r w:rsidR="000B394F">
        <w:rPr>
          <w:noProof/>
        </w:rPr>
        <w:t>2.0</w:t>
      </w:r>
      <w:r w:rsidR="000B394F">
        <w:fldChar w:fldCharType="end"/>
      </w:r>
      <w:r w:rsidR="00C56776">
        <w:fldChar w:fldCharType="begin"/>
      </w:r>
      <w:r w:rsidR="00C56776">
        <w:instrText>SET version "2.0" \* MERGEFORMAT</w:instrText>
      </w:r>
      <w:r w:rsidR="00C56776">
        <w:fldChar w:fldCharType="separate"/>
      </w:r>
      <w:r w:rsidR="00C56776">
        <w:rPr>
          <w:noProof/>
        </w:rPr>
        <w:t>2.0</w:t>
      </w:r>
      <w:r w:rsidR="00C56776">
        <w:fldChar w:fldCharType="end"/>
      </w:r>
      <w:r w:rsidR="00D2330D">
        <w:fldChar w:fldCharType="begin"/>
      </w:r>
      <w:r w:rsidR="00D2330D">
        <w:instrText>SET version "2.0" \* MERGEFORMAT</w:instrText>
      </w:r>
      <w:r w:rsidR="00D2330D">
        <w:fldChar w:fldCharType="separate"/>
      </w:r>
      <w:r w:rsidR="00D2330D">
        <w:rPr>
          <w:noProof/>
        </w:rPr>
        <w:t>2.0</w:t>
      </w:r>
      <w:r w:rsidR="00D2330D">
        <w:fldChar w:fldCharType="end"/>
      </w:r>
      <w:r w:rsidR="003B5781">
        <w:fldChar w:fldCharType="begin"/>
      </w:r>
      <w:r w:rsidR="003B5781">
        <w:instrText>SET version "2.0" \* MERGEFORMAT</w:instrText>
      </w:r>
      <w:r w:rsidR="003B5781">
        <w:fldChar w:fldCharType="separate"/>
      </w:r>
      <w:r w:rsidR="003B5781">
        <w:rPr>
          <w:noProof/>
        </w:rPr>
        <w:t>2.0</w:t>
      </w:r>
      <w:r w:rsidR="003B5781">
        <w:fldChar w:fldCharType="end"/>
      </w:r>
      <w:r w:rsidR="00202EE3">
        <w:fldChar w:fldCharType="begin"/>
      </w:r>
      <w:r w:rsidR="00202EE3">
        <w:instrText>SET version "2.0" \* MERGEFORMAT</w:instrText>
      </w:r>
      <w:r w:rsidR="00202EE3">
        <w:fldChar w:fldCharType="separate"/>
      </w:r>
      <w:r w:rsidR="00202EE3">
        <w:rPr>
          <w:noProof/>
        </w:rPr>
        <w:t>2.0</w:t>
      </w:r>
      <w:r w:rsidR="00202EE3">
        <w:fldChar w:fldCharType="end"/>
      </w:r>
      <w:r w:rsidR="009F28D2">
        <w:fldChar w:fldCharType="begin"/>
      </w:r>
      <w:r w:rsidR="009F28D2">
        <w:instrText>SET version "2.0" \* MERGEFORMAT</w:instrText>
      </w:r>
      <w:r w:rsidR="009F28D2">
        <w:fldChar w:fldCharType="separate"/>
      </w:r>
      <w:r w:rsidR="009F28D2">
        <w:rPr>
          <w:noProof/>
        </w:rPr>
        <w:t>2.0</w:t>
      </w:r>
      <w:r w:rsidR="009F28D2">
        <w:fldChar w:fldCharType="end"/>
      </w:r>
      <w:r w:rsidR="003C63C4">
        <w:fldChar w:fldCharType="begin"/>
      </w:r>
      <w:r w:rsidR="003C63C4">
        <w:instrText>SET version "2.0" \* MERGEFORMAT</w:instrText>
      </w:r>
      <w:r w:rsidR="003C63C4">
        <w:fldChar w:fldCharType="separate"/>
      </w:r>
      <w:r w:rsidR="003C63C4">
        <w:rPr>
          <w:noProof/>
        </w:rPr>
        <w:t>2.0</w:t>
      </w:r>
      <w:r w:rsidR="003C63C4">
        <w:fldChar w:fldCharType="end"/>
      </w:r>
      <w:r w:rsidR="00E3548F">
        <w:fldChar w:fldCharType="begin"/>
      </w:r>
      <w:r w:rsidR="004A78BE">
        <w:instrText>SET version "2.0" \* MERGEFORMAT</w:instrText>
      </w:r>
      <w:r w:rsidR="00E3548F">
        <w:fldChar w:fldCharType="separate"/>
      </w:r>
      <w:r w:rsidR="004A78BE">
        <w:rPr>
          <w:noProof/>
        </w:rPr>
        <w:t>2.0</w:t>
      </w:r>
      <w:r w:rsidR="00E3548F">
        <w:fldChar w:fldCharType="end"/>
      </w:r>
      <w:r w:rsidR="00E3548F">
        <w:fldChar w:fldCharType="begin"/>
      </w:r>
      <w:r w:rsidR="00B71F54">
        <w:rPr>
          <w:rFonts w:hint="eastAsia"/>
        </w:rPr>
        <w:instrText>SET bkReferencesInfo "1*|*</w:instrText>
      </w:r>
      <w:r w:rsidR="00B71F54">
        <w:rPr>
          <w:rFonts w:hint="eastAsia"/>
        </w:rPr>
        <w:instrText>期刊</w:instrText>
      </w:r>
      <w:r w:rsidR="00B71F54">
        <w:rPr>
          <w:rFonts w:hint="eastAsia"/>
        </w:rPr>
        <w:instrText>*|*</w:instrText>
      </w:r>
      <w:r w:rsidR="00B71F54">
        <w:rPr>
          <w:rFonts w:hint="eastAsia"/>
        </w:rPr>
        <w:instrText>耿献辉</w:instrText>
      </w:r>
      <w:r w:rsidR="00B71F54">
        <w:rPr>
          <w:rFonts w:hint="eastAsia"/>
        </w:rPr>
        <w:instrText>,</w:instrText>
      </w:r>
      <w:r w:rsidR="00B71F54">
        <w:rPr>
          <w:rFonts w:hint="eastAsia"/>
        </w:rPr>
        <w:instrText>魏爱建</w:instrText>
      </w:r>
      <w:r w:rsidR="00B71F54">
        <w:rPr>
          <w:rFonts w:hint="eastAsia"/>
        </w:rPr>
        <w:instrText>.</w:instrText>
      </w:r>
      <w:r w:rsidR="00B71F54">
        <w:rPr>
          <w:rFonts w:hint="eastAsia"/>
        </w:rPr>
        <w:instrText>中国蔬菜产业内贸易及其影响因素分析</w:instrText>
      </w:r>
      <w:r w:rsidR="00B71F54">
        <w:rPr>
          <w:rFonts w:hint="eastAsia"/>
        </w:rPr>
        <w:instrText>[J].</w:instrText>
      </w:r>
      <w:r w:rsidR="00B71F54">
        <w:rPr>
          <w:rFonts w:hint="eastAsia"/>
        </w:rPr>
        <w:instrText>江苏农业科学</w:instrText>
      </w:r>
      <w:r w:rsidR="00B71F54">
        <w:rPr>
          <w:rFonts w:hint="eastAsia"/>
        </w:rPr>
        <w:instrText>,2016,44(5):545-550.&lt;CR&gt;2*|*</w:instrText>
      </w:r>
      <w:r w:rsidR="00B71F54">
        <w:rPr>
          <w:rFonts w:hint="eastAsia"/>
        </w:rPr>
        <w:instrText>学位论文</w:instrText>
      </w:r>
      <w:r w:rsidR="00B71F54">
        <w:rPr>
          <w:rFonts w:hint="eastAsia"/>
        </w:rPr>
        <w:instrText>*|*</w:instrText>
      </w:r>
      <w:r w:rsidR="00B71F54">
        <w:rPr>
          <w:rFonts w:hint="eastAsia"/>
        </w:rPr>
        <w:instrText>童旭</w:instrText>
      </w:r>
      <w:r w:rsidR="00B71F54">
        <w:rPr>
          <w:rFonts w:hint="eastAsia"/>
        </w:rPr>
        <w:instrText xml:space="preserve">. </w:instrText>
      </w:r>
      <w:r w:rsidR="00B71F54">
        <w:rPr>
          <w:rFonts w:hint="eastAsia"/>
        </w:rPr>
        <w:instrText>基于机器视觉水果表面等级分类识别的研究</w:instrText>
      </w:r>
      <w:r w:rsidR="00B71F54">
        <w:rPr>
          <w:rFonts w:hint="eastAsia"/>
        </w:rPr>
        <w:instrText>[D].</w:instrText>
      </w:r>
      <w:r w:rsidR="00B71F54">
        <w:rPr>
          <w:rFonts w:hint="eastAsia"/>
        </w:rPr>
        <w:instrText>重庆交通大学</w:instrText>
      </w:r>
      <w:r w:rsidR="00B71F54">
        <w:rPr>
          <w:rFonts w:hint="eastAsia"/>
        </w:rPr>
        <w:instrText>,2018.&lt;CR&gt;3*|*</w:instrText>
      </w:r>
      <w:r w:rsidR="00B71F54">
        <w:rPr>
          <w:rFonts w:hint="eastAsia"/>
        </w:rPr>
        <w:instrText>期刊</w:instrText>
      </w:r>
      <w:r w:rsidR="00B71F54">
        <w:rPr>
          <w:rFonts w:hint="eastAsia"/>
        </w:rPr>
        <w:instrText>*|*</w:instrText>
      </w:r>
      <w:r w:rsidR="00B71F54">
        <w:rPr>
          <w:rFonts w:hint="eastAsia"/>
        </w:rPr>
        <w:instrText>刘禾</w:instrText>
      </w:r>
      <w:r w:rsidR="00B71F54">
        <w:rPr>
          <w:rFonts w:hint="eastAsia"/>
        </w:rPr>
        <w:instrText>,</w:instrText>
      </w:r>
      <w:r w:rsidR="00B71F54">
        <w:rPr>
          <w:rFonts w:hint="eastAsia"/>
        </w:rPr>
        <w:instrText>汪懋华</w:instrText>
      </w:r>
      <w:r w:rsidR="00B71F54">
        <w:rPr>
          <w:rFonts w:hint="eastAsia"/>
        </w:rPr>
        <w:instrText>.</w:instrText>
      </w:r>
      <w:r w:rsidR="00B71F54">
        <w:rPr>
          <w:rFonts w:hint="eastAsia"/>
        </w:rPr>
        <w:instrText>用计算机图像技术进行苹果坏损自动检测的研究</w:instrText>
      </w:r>
      <w:r w:rsidR="00B71F54">
        <w:rPr>
          <w:rFonts w:hint="eastAsia"/>
        </w:rPr>
        <w:instrText>[J].</w:instrText>
      </w:r>
      <w:r w:rsidR="00B71F54">
        <w:rPr>
          <w:rFonts w:hint="eastAsia"/>
        </w:rPr>
        <w:instrText>农业机械学报</w:instrText>
      </w:r>
      <w:r w:rsidR="00B71F54">
        <w:rPr>
          <w:rFonts w:hint="eastAsia"/>
        </w:rPr>
        <w:instrText>,1998(4):82-87.&lt;CR&gt;4*|*</w:instrText>
      </w:r>
      <w:r w:rsidR="00B71F54">
        <w:rPr>
          <w:rFonts w:hint="eastAsia"/>
        </w:rPr>
        <w:instrText>论文集</w:instrText>
      </w:r>
      <w:r w:rsidR="00B71F54">
        <w:rPr>
          <w:rFonts w:hint="eastAsia"/>
        </w:rPr>
        <w:instrText>*|*SATPUTE M R ,JAGDALE S M . Automatic fruit quality inspection system[C]//International Con-ference on Inventive Computation    Technologies. Coimbatore, 2016:1-4.&lt;CR&gt;5*|*</w:instrText>
      </w:r>
      <w:r w:rsidR="00B71F54">
        <w:rPr>
          <w:rFonts w:hint="eastAsia"/>
        </w:rPr>
        <w:instrText>论文集</w:instrText>
      </w:r>
      <w:r w:rsidR="00B71F54">
        <w:rPr>
          <w:rFonts w:hint="eastAsia"/>
        </w:rPr>
        <w:instrText>*|*Y. A. Akter and M. O. Rahman. Development of a computer vision based Eggplant grading sys-tem[C]// 2017 4th International Conference on Advances in Electrical Engineering (ICAEE), Dhaka, 2017, pp. 285-290.&lt;CR&gt;6*|*</w:instrText>
      </w:r>
      <w:r w:rsidR="00B71F54">
        <w:rPr>
          <w:rFonts w:hint="eastAsia"/>
        </w:rPr>
        <w:instrText>期刊</w:instrText>
      </w:r>
      <w:r w:rsidR="00B71F54">
        <w:rPr>
          <w:rFonts w:hint="eastAsia"/>
        </w:rPr>
        <w:instrText>*|*</w:instrText>
      </w:r>
      <w:r w:rsidR="00B71F54">
        <w:rPr>
          <w:rFonts w:hint="eastAsia"/>
        </w:rPr>
        <w:instrText>项宇杰</w:instrText>
      </w:r>
      <w:r w:rsidR="00B71F54">
        <w:rPr>
          <w:rFonts w:hint="eastAsia"/>
        </w:rPr>
        <w:instrText>,</w:instrText>
      </w:r>
      <w:r w:rsidR="00B71F54">
        <w:rPr>
          <w:rFonts w:hint="eastAsia"/>
        </w:rPr>
        <w:instrText>陈月芬</w:instrText>
      </w:r>
      <w:r w:rsidR="00B71F54">
        <w:rPr>
          <w:rFonts w:hint="eastAsia"/>
        </w:rPr>
        <w:instrText>,</w:instrText>
      </w:r>
      <w:r w:rsidR="00B71F54">
        <w:rPr>
          <w:rFonts w:hint="eastAsia"/>
        </w:rPr>
        <w:instrText>卢卫国</w:instrText>
      </w:r>
      <w:r w:rsidR="00B71F54">
        <w:rPr>
          <w:rFonts w:hint="eastAsia"/>
        </w:rPr>
        <w:instrText>,</w:instrText>
      </w:r>
      <w:r w:rsidR="00B71F54">
        <w:rPr>
          <w:rFonts w:hint="eastAsia"/>
        </w:rPr>
        <w:instrText>潘佳浩</w:instrText>
      </w:r>
      <w:r w:rsidR="00B71F54">
        <w:rPr>
          <w:rFonts w:hint="eastAsia"/>
        </w:rPr>
        <w:instrText>.</w:instrText>
      </w:r>
      <w:r w:rsidR="00B71F54">
        <w:rPr>
          <w:rFonts w:hint="eastAsia"/>
        </w:rPr>
        <w:instrText>基于深度卷积神经网络的木材表面缺陷检测系统设计</w:instrText>
      </w:r>
      <w:r w:rsidR="00B71F54">
        <w:rPr>
          <w:rFonts w:hint="eastAsia"/>
        </w:rPr>
        <w:instrText>[J].</w:instrText>
      </w:r>
      <w:r w:rsidR="00B71F54">
        <w:rPr>
          <w:rFonts w:hint="eastAsia"/>
        </w:rPr>
        <w:instrText>系统仿真技术</w:instrText>
      </w:r>
      <w:r w:rsidR="00B71F54">
        <w:rPr>
          <w:rFonts w:hint="eastAsia"/>
        </w:rPr>
        <w:instrText>,2019,15(4):253-257.&lt;CR&gt;7*|*</w:instrText>
      </w:r>
      <w:r w:rsidR="00B71F54">
        <w:rPr>
          <w:rFonts w:hint="eastAsia"/>
        </w:rPr>
        <w:instrText>论文集</w:instrText>
      </w:r>
      <w:r w:rsidR="00B71F54">
        <w:rPr>
          <w:rFonts w:hint="eastAsia"/>
        </w:rPr>
        <w:instrText>*|*Saito Y , Hatanaka T , Uosaki K , et al. Eggplant classification using artificial neural network[C]// International Joint Conference on Neural Networks. IEEE, 2003:1013-1018.&lt;CR&gt;8*|*</w:instrText>
      </w:r>
      <w:r w:rsidR="00B71F54">
        <w:rPr>
          <w:rFonts w:hint="eastAsia"/>
        </w:rPr>
        <w:instrText>论文集</w:instrText>
      </w:r>
      <w:r w:rsidR="00B71F54">
        <w:rPr>
          <w:rFonts w:hint="eastAsia"/>
        </w:rPr>
        <w:instrText>*|*T. Purwaningsih, I. A. Anjani and P. B. Utami. Convolutional neural networks implementation for chili classification[C]//2018 International Sympo-sium on Advanced Intelligent Informatics (SAIN), Yogyakarta, Indonesia, 2018, pp. 190-194.&lt;CR&gt;9*|*</w:instrText>
      </w:r>
      <w:r w:rsidR="00B71F54">
        <w:rPr>
          <w:rFonts w:hint="eastAsia"/>
        </w:rPr>
        <w:instrText>期刊</w:instrText>
      </w:r>
      <w:r w:rsidR="00B71F54">
        <w:rPr>
          <w:rFonts w:hint="eastAsia"/>
        </w:rPr>
        <w:instrText>*|*</w:instrText>
      </w:r>
      <w:r w:rsidR="00B71F54">
        <w:rPr>
          <w:rFonts w:hint="eastAsia"/>
        </w:rPr>
        <w:instrText>张烈平</w:instrText>
      </w:r>
      <w:r w:rsidR="00B71F54">
        <w:rPr>
          <w:rFonts w:hint="eastAsia"/>
        </w:rPr>
        <w:instrText>,</w:instrText>
      </w:r>
      <w:r w:rsidR="00B71F54">
        <w:rPr>
          <w:rFonts w:hint="eastAsia"/>
        </w:rPr>
        <w:instrText>曾爱群</w:instrText>
      </w:r>
      <w:r w:rsidR="00B71F54">
        <w:rPr>
          <w:rFonts w:hint="eastAsia"/>
        </w:rPr>
        <w:instrText>,</w:instrText>
      </w:r>
      <w:r w:rsidR="00B71F54">
        <w:rPr>
          <w:rFonts w:hint="eastAsia"/>
        </w:rPr>
        <w:instrText>陈婷</w:instrText>
      </w:r>
      <w:r w:rsidR="00B71F54">
        <w:rPr>
          <w:rFonts w:hint="eastAsia"/>
        </w:rPr>
        <w:instrText>.</w:instrText>
      </w:r>
      <w:r w:rsidR="00B71F54">
        <w:rPr>
          <w:rFonts w:hint="eastAsia"/>
        </w:rPr>
        <w:instrText>基于计算机视觉和神经网络的芒果检测与等级分类</w:instrText>
      </w:r>
      <w:r w:rsidR="00B71F54">
        <w:rPr>
          <w:rFonts w:hint="eastAsia"/>
        </w:rPr>
        <w:instrText>[J].</w:instrText>
      </w:r>
      <w:r w:rsidR="00B71F54">
        <w:rPr>
          <w:rFonts w:hint="eastAsia"/>
        </w:rPr>
        <w:instrText>农机化研究</w:instrText>
      </w:r>
      <w:r w:rsidR="00B71F54">
        <w:rPr>
          <w:rFonts w:hint="eastAsia"/>
        </w:rPr>
        <w:instrText>,2008(10):57-60.&lt;CR&gt;10*|*</w:instrText>
      </w:r>
      <w:r w:rsidR="00B71F54">
        <w:rPr>
          <w:rFonts w:hint="eastAsia"/>
        </w:rPr>
        <w:instrText>期刊</w:instrText>
      </w:r>
      <w:r w:rsidR="00B71F54">
        <w:rPr>
          <w:rFonts w:hint="eastAsia"/>
        </w:rPr>
        <w:instrText>*|*</w:instrText>
      </w:r>
      <w:r w:rsidR="00B71F54">
        <w:rPr>
          <w:rFonts w:hint="eastAsia"/>
        </w:rPr>
        <w:instrText>栾庆磊</w:instrText>
      </w:r>
      <w:r w:rsidR="00B71F54">
        <w:rPr>
          <w:rFonts w:hint="eastAsia"/>
        </w:rPr>
        <w:instrText>.</w:instrText>
      </w:r>
      <w:r w:rsidR="00B71F54">
        <w:rPr>
          <w:rFonts w:hint="eastAsia"/>
        </w:rPr>
        <w:instrText>基于深度迁移学习的图像分类研究</w:instrText>
      </w:r>
      <w:r w:rsidR="00B71F54">
        <w:rPr>
          <w:rFonts w:hint="eastAsia"/>
        </w:rPr>
        <w:instrText>[J].</w:instrText>
      </w:r>
      <w:r w:rsidR="00B71F54">
        <w:rPr>
          <w:rFonts w:hint="eastAsia"/>
        </w:rPr>
        <w:instrText>黄山学院学报</w:instrText>
      </w:r>
      <w:r w:rsidR="00B71F54">
        <w:rPr>
          <w:rFonts w:hint="eastAsia"/>
        </w:rPr>
        <w:instrText>,2019,21(3):11-15.&lt;CR&gt;11*|*</w:instrText>
      </w:r>
      <w:r w:rsidR="00B71F54">
        <w:rPr>
          <w:rFonts w:hint="eastAsia"/>
        </w:rPr>
        <w:instrText>期刊</w:instrText>
      </w:r>
      <w:r w:rsidR="00B71F54">
        <w:rPr>
          <w:rFonts w:hint="eastAsia"/>
        </w:rPr>
        <w:instrText>*|*Shao L , Zhu F , Li X . Transfer learning for visual categorization: a survey[J]. IEEE Transactions on Neural Networks &amp; Learning Systems, 2015, 26(5):1019-1034.&lt;CR&gt;12*|*</w:instrText>
      </w:r>
      <w:r w:rsidR="00B71F54">
        <w:rPr>
          <w:rFonts w:hint="eastAsia"/>
        </w:rPr>
        <w:instrText>期刊</w:instrText>
      </w:r>
      <w:r w:rsidR="00B71F54">
        <w:rPr>
          <w:rFonts w:hint="eastAsia"/>
        </w:rPr>
        <w:instrText>*|*Pan S J , Yang Q . A survey on transfer learning[J]. IEEE Transactions on Knowledge &amp; Data Engi-neering, 2010, 22(10):1345-1359.&lt;CR&gt;13*|*</w:instrText>
      </w:r>
      <w:r w:rsidR="00B71F54">
        <w:rPr>
          <w:rFonts w:hint="eastAsia"/>
        </w:rPr>
        <w:instrText>期刊</w:instrText>
      </w:r>
      <w:r w:rsidR="00B71F54">
        <w:rPr>
          <w:rFonts w:hint="eastAsia"/>
        </w:rPr>
        <w:instrText>*|*</w:instrText>
      </w:r>
      <w:r w:rsidR="00B71F54">
        <w:rPr>
          <w:rFonts w:hint="eastAsia"/>
        </w:rPr>
        <w:instrText>赖佩霞</w:instrText>
      </w:r>
      <w:r w:rsidR="00B71F54">
        <w:rPr>
          <w:rFonts w:hint="eastAsia"/>
        </w:rPr>
        <w:instrText>,</w:instrText>
      </w:r>
      <w:r w:rsidR="00B71F54">
        <w:rPr>
          <w:rFonts w:hint="eastAsia"/>
        </w:rPr>
        <w:instrText>王晓东</w:instrText>
      </w:r>
      <w:r w:rsidR="00B71F54">
        <w:rPr>
          <w:rFonts w:hint="eastAsia"/>
        </w:rPr>
        <w:instrText>,</w:instrText>
      </w:r>
      <w:r w:rsidR="00B71F54">
        <w:rPr>
          <w:rFonts w:hint="eastAsia"/>
        </w:rPr>
        <w:instrText>章联军</w:instrText>
      </w:r>
      <w:r w:rsidR="00B71F54">
        <w:rPr>
          <w:rFonts w:hint="eastAsia"/>
        </w:rPr>
        <w:instrText>.</w:instrText>
      </w:r>
      <w:r w:rsidR="00B71F54">
        <w:rPr>
          <w:rFonts w:hint="eastAsia"/>
        </w:rPr>
        <w:instrText>基于迁移学习的蔬菜图像识别方法</w:instrText>
      </w:r>
      <w:r w:rsidR="00B71F54">
        <w:rPr>
          <w:rFonts w:hint="eastAsia"/>
        </w:rPr>
        <w:instrText>[J].</w:instrText>
      </w:r>
      <w:r w:rsidR="00B71F54">
        <w:rPr>
          <w:rFonts w:hint="eastAsia"/>
        </w:rPr>
        <w:instrText>宁波大学学报</w:instrText>
      </w:r>
      <w:r w:rsidR="00B71F54">
        <w:rPr>
          <w:rFonts w:hint="eastAsia"/>
        </w:rPr>
        <w:instrText>(</w:instrText>
      </w:r>
      <w:r w:rsidR="00B71F54">
        <w:rPr>
          <w:rFonts w:hint="eastAsia"/>
        </w:rPr>
        <w:instrText>理工版</w:instrText>
      </w:r>
      <w:r w:rsidR="00B71F54">
        <w:rPr>
          <w:rFonts w:hint="eastAsia"/>
        </w:rPr>
        <w:instrText>),2019,32(5):36-41.&lt;CR&gt;14*|*</w:instrText>
      </w:r>
      <w:r w:rsidR="00B71F54">
        <w:rPr>
          <w:rFonts w:hint="eastAsia"/>
        </w:rPr>
        <w:instrText>期刊</w:instrText>
      </w:r>
      <w:r w:rsidR="00B71F54">
        <w:rPr>
          <w:rFonts w:hint="eastAsia"/>
        </w:rPr>
        <w:instrText>*|*Simonyan, Karen, Zisserman, Andrew. Very deep convolutional networks for large-scale image recognition[J]. Computer Science, 2014.&lt;CR&gt;15*|*</w:instrText>
      </w:r>
      <w:r w:rsidR="00B71F54">
        <w:rPr>
          <w:rFonts w:hint="eastAsia"/>
        </w:rPr>
        <w:instrText>期刊</w:instrText>
      </w:r>
      <w:r w:rsidR="00B71F54">
        <w:rPr>
          <w:rFonts w:hint="eastAsia"/>
        </w:rPr>
        <w:instrText>*|*Zhang C L , Luo J H , Wei X S , et al. In defense of fully connected layers in visual representation transfer[J]. 2017.&lt;CR&gt;16*|*</w:instrText>
      </w:r>
      <w:r w:rsidR="00B71F54">
        <w:rPr>
          <w:rFonts w:hint="eastAsia"/>
        </w:rPr>
        <w:instrText>论文集</w:instrText>
      </w:r>
      <w:r w:rsidR="00B71F54">
        <w:rPr>
          <w:rFonts w:hint="eastAsia"/>
        </w:rPr>
        <w:instrText>*|*Qin J , He Z S . A SVM face recognition method based on Gabor-featured key points[C]// Interna-tional Conference on Machine Learning &amp; Cyber-netics. IEEE, 2005:5144-5149.&lt;CR&gt;17*|*</w:instrText>
      </w:r>
      <w:r w:rsidR="00B71F54">
        <w:rPr>
          <w:rFonts w:hint="eastAsia"/>
        </w:rPr>
        <w:instrText>期刊</w:instrText>
      </w:r>
      <w:r w:rsidR="00B71F54">
        <w:rPr>
          <w:rFonts w:hint="eastAsia"/>
        </w:rPr>
        <w:instrText>*|*Lin X D , Peng H , Liu B . Support vector machines for text categorization in chinese question classifi-cation[C]// IEEE. ACM, 2006:334-337.&lt;CR&gt;18*|*</w:instrText>
      </w:r>
      <w:r w:rsidR="00B71F54">
        <w:rPr>
          <w:rFonts w:hint="eastAsia"/>
        </w:rPr>
        <w:instrText>学位论文</w:instrText>
      </w:r>
      <w:r w:rsidR="00B71F54">
        <w:rPr>
          <w:rFonts w:hint="eastAsia"/>
        </w:rPr>
        <w:instrText>*|*</w:instrText>
      </w:r>
      <w:r w:rsidR="00B71F54">
        <w:rPr>
          <w:rFonts w:hint="eastAsia"/>
        </w:rPr>
        <w:instrText>吴晴</w:instrText>
      </w:r>
      <w:r w:rsidR="00B71F54">
        <w:rPr>
          <w:rFonts w:hint="eastAsia"/>
        </w:rPr>
        <w:instrText xml:space="preserve">. </w:instrText>
      </w:r>
      <w:r w:rsidR="00B71F54">
        <w:rPr>
          <w:rFonts w:hint="eastAsia"/>
        </w:rPr>
        <w:instrText>基于改进的</w:instrText>
      </w:r>
      <w:r w:rsidR="00B71F54">
        <w:rPr>
          <w:rFonts w:hint="eastAsia"/>
        </w:rPr>
        <w:instrText>CNN</w:instrText>
      </w:r>
      <w:r w:rsidR="00B71F54">
        <w:rPr>
          <w:rFonts w:hint="eastAsia"/>
        </w:rPr>
        <w:instrText>和</w:instrText>
      </w:r>
      <w:r w:rsidR="00B71F54">
        <w:rPr>
          <w:rFonts w:hint="eastAsia"/>
        </w:rPr>
        <w:instrText>SVM</w:instrText>
      </w:r>
      <w:r w:rsidR="00B71F54">
        <w:rPr>
          <w:rFonts w:hint="eastAsia"/>
        </w:rPr>
        <w:instrText>手势识别算法研究</w:instrText>
      </w:r>
      <w:r w:rsidR="00B71F54">
        <w:rPr>
          <w:rFonts w:hint="eastAsia"/>
        </w:rPr>
        <w:instrText>[D].</w:instrText>
      </w:r>
      <w:r w:rsidR="00B71F54">
        <w:rPr>
          <w:rFonts w:hint="eastAsia"/>
        </w:rPr>
        <w:instrText>江西农业大学</w:instrText>
      </w:r>
      <w:r w:rsidR="00B71F54">
        <w:rPr>
          <w:rFonts w:hint="eastAsia"/>
        </w:rPr>
        <w:instrText>,2018.&lt;CR&gt;19*|*</w:instrText>
      </w:r>
      <w:r w:rsidR="00B71F54">
        <w:rPr>
          <w:rFonts w:hint="eastAsia"/>
        </w:rPr>
        <w:instrText>论文集</w:instrText>
      </w:r>
      <w:r w:rsidR="00B71F54">
        <w:rPr>
          <w:rFonts w:hint="eastAsia"/>
        </w:rPr>
        <w:instrText>*|*J. Kurek. Hybrid approach towards the assessment of a drill condition using deep learning and the Support Vector Machine[C]// 2018 22nd Interna-tional Computer Science and Engineering Confer-ence (ICSEC), Chiang Mai, Th</w:instrText>
      </w:r>
      <w:r w:rsidR="00B71F54">
        <w:instrText>ailand, 2018: 1-5." \* MERGEFORMAT</w:instrText>
      </w:r>
      <w:r w:rsidR="00E3548F">
        <w:fldChar w:fldCharType="separate"/>
      </w:r>
      <w:bookmarkStart w:id="19" w:name="bkReferencesInfo"/>
      <w:r w:rsidR="00B71F54">
        <w:rPr>
          <w:rFonts w:hint="eastAsia"/>
          <w:noProof/>
        </w:rPr>
        <w:t>1*|*</w:t>
      </w:r>
      <w:r w:rsidR="00B71F54">
        <w:rPr>
          <w:rFonts w:hint="eastAsia"/>
          <w:noProof/>
        </w:rPr>
        <w:t>期刊</w:t>
      </w:r>
      <w:r w:rsidR="00B71F54">
        <w:rPr>
          <w:rFonts w:hint="eastAsia"/>
          <w:noProof/>
        </w:rPr>
        <w:t>*|*</w:t>
      </w:r>
      <w:r w:rsidR="00B71F54">
        <w:rPr>
          <w:rFonts w:hint="eastAsia"/>
          <w:noProof/>
        </w:rPr>
        <w:t>耿献辉</w:t>
      </w:r>
      <w:r w:rsidR="00B71F54">
        <w:rPr>
          <w:rFonts w:hint="eastAsia"/>
          <w:noProof/>
        </w:rPr>
        <w:t>,</w:t>
      </w:r>
      <w:r w:rsidR="00B71F54">
        <w:rPr>
          <w:rFonts w:hint="eastAsia"/>
          <w:noProof/>
        </w:rPr>
        <w:t>魏爱建</w:t>
      </w:r>
      <w:r w:rsidR="00B71F54">
        <w:rPr>
          <w:rFonts w:hint="eastAsia"/>
          <w:noProof/>
        </w:rPr>
        <w:t>.</w:t>
      </w:r>
      <w:r w:rsidR="00B71F54">
        <w:rPr>
          <w:rFonts w:hint="eastAsia"/>
          <w:noProof/>
        </w:rPr>
        <w:t>中国蔬菜产业内贸易及其影响因素分析</w:t>
      </w:r>
      <w:r w:rsidR="00B71F54">
        <w:rPr>
          <w:rFonts w:hint="eastAsia"/>
          <w:noProof/>
        </w:rPr>
        <w:t>[J].</w:t>
      </w:r>
      <w:r w:rsidR="00B71F54">
        <w:rPr>
          <w:rFonts w:hint="eastAsia"/>
          <w:noProof/>
        </w:rPr>
        <w:t>江苏农业科学</w:t>
      </w:r>
      <w:r w:rsidR="00B71F54">
        <w:rPr>
          <w:rFonts w:hint="eastAsia"/>
          <w:noProof/>
        </w:rPr>
        <w:t>,2016,44(5):545-550.&lt;CR&gt;2*|*</w:t>
      </w:r>
      <w:r w:rsidR="00B71F54">
        <w:rPr>
          <w:rFonts w:hint="eastAsia"/>
          <w:noProof/>
        </w:rPr>
        <w:t>学位论文</w:t>
      </w:r>
      <w:r w:rsidR="00B71F54">
        <w:rPr>
          <w:rFonts w:hint="eastAsia"/>
          <w:noProof/>
        </w:rPr>
        <w:t>*|*</w:t>
      </w:r>
      <w:r w:rsidR="00B71F54">
        <w:rPr>
          <w:rFonts w:hint="eastAsia"/>
          <w:noProof/>
        </w:rPr>
        <w:t>童旭</w:t>
      </w:r>
      <w:r w:rsidR="00B71F54">
        <w:rPr>
          <w:rFonts w:hint="eastAsia"/>
          <w:noProof/>
        </w:rPr>
        <w:t xml:space="preserve">. </w:t>
      </w:r>
      <w:r w:rsidR="00B71F54">
        <w:rPr>
          <w:rFonts w:hint="eastAsia"/>
          <w:noProof/>
        </w:rPr>
        <w:t>基于机器视觉水果表面等级分类识别的研究</w:t>
      </w:r>
      <w:r w:rsidR="00B71F54">
        <w:rPr>
          <w:rFonts w:hint="eastAsia"/>
          <w:noProof/>
        </w:rPr>
        <w:t>[D].</w:t>
      </w:r>
      <w:r w:rsidR="00B71F54">
        <w:rPr>
          <w:rFonts w:hint="eastAsia"/>
          <w:noProof/>
        </w:rPr>
        <w:t>重庆交通大学</w:t>
      </w:r>
      <w:r w:rsidR="00B71F54">
        <w:rPr>
          <w:rFonts w:hint="eastAsia"/>
          <w:noProof/>
        </w:rPr>
        <w:t>,2018.&lt;CR&gt;3*|*</w:t>
      </w:r>
      <w:r w:rsidR="00B71F54">
        <w:rPr>
          <w:rFonts w:hint="eastAsia"/>
          <w:noProof/>
        </w:rPr>
        <w:t>期刊</w:t>
      </w:r>
      <w:r w:rsidR="00B71F54">
        <w:rPr>
          <w:rFonts w:hint="eastAsia"/>
          <w:noProof/>
        </w:rPr>
        <w:t>*|*</w:t>
      </w:r>
      <w:r w:rsidR="00B71F54">
        <w:rPr>
          <w:rFonts w:hint="eastAsia"/>
          <w:noProof/>
        </w:rPr>
        <w:t>刘禾</w:t>
      </w:r>
      <w:r w:rsidR="00B71F54">
        <w:rPr>
          <w:rFonts w:hint="eastAsia"/>
          <w:noProof/>
        </w:rPr>
        <w:t>,</w:t>
      </w:r>
      <w:r w:rsidR="00B71F54">
        <w:rPr>
          <w:rFonts w:hint="eastAsia"/>
          <w:noProof/>
        </w:rPr>
        <w:t>汪懋华</w:t>
      </w:r>
      <w:r w:rsidR="00B71F54">
        <w:rPr>
          <w:rFonts w:hint="eastAsia"/>
          <w:noProof/>
        </w:rPr>
        <w:t>.</w:t>
      </w:r>
      <w:r w:rsidR="00B71F54">
        <w:rPr>
          <w:rFonts w:hint="eastAsia"/>
          <w:noProof/>
        </w:rPr>
        <w:t>用计算机图像技术进行苹果坏损自动检测的研究</w:t>
      </w:r>
      <w:r w:rsidR="00B71F54">
        <w:rPr>
          <w:rFonts w:hint="eastAsia"/>
          <w:noProof/>
        </w:rPr>
        <w:t>[J].</w:t>
      </w:r>
      <w:r w:rsidR="00B71F54">
        <w:rPr>
          <w:rFonts w:hint="eastAsia"/>
          <w:noProof/>
        </w:rPr>
        <w:t>农业机械学报</w:t>
      </w:r>
      <w:r w:rsidR="00B71F54">
        <w:rPr>
          <w:rFonts w:hint="eastAsia"/>
          <w:noProof/>
        </w:rPr>
        <w:t>,1998(4):82-87.&lt;CR&gt;4*|*</w:t>
      </w:r>
      <w:r w:rsidR="00B71F54">
        <w:rPr>
          <w:rFonts w:hint="eastAsia"/>
          <w:noProof/>
        </w:rPr>
        <w:t>论文集</w:t>
      </w:r>
      <w:r w:rsidR="00B71F54">
        <w:rPr>
          <w:rFonts w:hint="eastAsia"/>
          <w:noProof/>
        </w:rPr>
        <w:t>*|*SATPUTE M R ,JAGDALE S M . Automatic fruit quality inspection system[C]//International Con-ference on Inventive Computation    Technologies. Coimbatore, 2016:1-4.&lt;CR&gt;5*|*</w:t>
      </w:r>
      <w:r w:rsidR="00B71F54">
        <w:rPr>
          <w:rFonts w:hint="eastAsia"/>
          <w:noProof/>
        </w:rPr>
        <w:t>论文集</w:t>
      </w:r>
      <w:r w:rsidR="00B71F54">
        <w:rPr>
          <w:rFonts w:hint="eastAsia"/>
          <w:noProof/>
        </w:rPr>
        <w:t>*|*Y. A. Akter and M. O. Rahman. Development of a computer vision based Eggplant grading sys-tem[C]// 2017 4th International Conference on Advances in Electrical Engineering (ICAEE), Dhaka, 2017, pp. 285-290.&lt;CR&gt;6*|*</w:t>
      </w:r>
      <w:r w:rsidR="00B71F54">
        <w:rPr>
          <w:rFonts w:hint="eastAsia"/>
          <w:noProof/>
        </w:rPr>
        <w:t>期刊</w:t>
      </w:r>
      <w:r w:rsidR="00B71F54">
        <w:rPr>
          <w:rFonts w:hint="eastAsia"/>
          <w:noProof/>
        </w:rPr>
        <w:t>*|*</w:t>
      </w:r>
      <w:r w:rsidR="00B71F54">
        <w:rPr>
          <w:rFonts w:hint="eastAsia"/>
          <w:noProof/>
        </w:rPr>
        <w:t>项宇杰</w:t>
      </w:r>
      <w:r w:rsidR="00B71F54">
        <w:rPr>
          <w:rFonts w:hint="eastAsia"/>
          <w:noProof/>
        </w:rPr>
        <w:t>,</w:t>
      </w:r>
      <w:r w:rsidR="00B71F54">
        <w:rPr>
          <w:rFonts w:hint="eastAsia"/>
          <w:noProof/>
        </w:rPr>
        <w:t>陈月芬</w:t>
      </w:r>
      <w:r w:rsidR="00B71F54">
        <w:rPr>
          <w:rFonts w:hint="eastAsia"/>
          <w:noProof/>
        </w:rPr>
        <w:t>,</w:t>
      </w:r>
      <w:r w:rsidR="00B71F54">
        <w:rPr>
          <w:rFonts w:hint="eastAsia"/>
          <w:noProof/>
        </w:rPr>
        <w:t>卢卫国</w:t>
      </w:r>
      <w:r w:rsidR="00B71F54">
        <w:rPr>
          <w:rFonts w:hint="eastAsia"/>
          <w:noProof/>
        </w:rPr>
        <w:t>,</w:t>
      </w:r>
      <w:r w:rsidR="00B71F54">
        <w:rPr>
          <w:rFonts w:hint="eastAsia"/>
          <w:noProof/>
        </w:rPr>
        <w:t>潘佳浩</w:t>
      </w:r>
      <w:r w:rsidR="00B71F54">
        <w:rPr>
          <w:rFonts w:hint="eastAsia"/>
          <w:noProof/>
        </w:rPr>
        <w:t>.</w:t>
      </w:r>
      <w:r w:rsidR="00B71F54">
        <w:rPr>
          <w:rFonts w:hint="eastAsia"/>
          <w:noProof/>
        </w:rPr>
        <w:t>基于深度卷积神经网络的木材表面缺陷检测系统设计</w:t>
      </w:r>
      <w:r w:rsidR="00B71F54">
        <w:rPr>
          <w:rFonts w:hint="eastAsia"/>
          <w:noProof/>
        </w:rPr>
        <w:t>[J].</w:t>
      </w:r>
      <w:r w:rsidR="00B71F54">
        <w:rPr>
          <w:rFonts w:hint="eastAsia"/>
          <w:noProof/>
        </w:rPr>
        <w:t>系统仿真技术</w:t>
      </w:r>
      <w:r w:rsidR="00B71F54">
        <w:rPr>
          <w:rFonts w:hint="eastAsia"/>
          <w:noProof/>
        </w:rPr>
        <w:t>,2019,15(4):253-257.&lt;CR&gt;7*|*</w:t>
      </w:r>
      <w:r w:rsidR="00B71F54">
        <w:rPr>
          <w:rFonts w:hint="eastAsia"/>
          <w:noProof/>
        </w:rPr>
        <w:t>论文集</w:t>
      </w:r>
      <w:r w:rsidR="00B71F54">
        <w:rPr>
          <w:rFonts w:hint="eastAsia"/>
          <w:noProof/>
        </w:rPr>
        <w:t>*|*Saito Y , Hatanaka T , Uosaki K , et al. Eggplant classification using artificial neural network[C]// International Joint Conference on Neural Networks. IEEE, 2003:1013-1018.&lt;CR&gt;8*|*</w:t>
      </w:r>
      <w:r w:rsidR="00B71F54">
        <w:rPr>
          <w:rFonts w:hint="eastAsia"/>
          <w:noProof/>
        </w:rPr>
        <w:t>论文集</w:t>
      </w:r>
      <w:r w:rsidR="00B71F54">
        <w:rPr>
          <w:rFonts w:hint="eastAsia"/>
          <w:noProof/>
        </w:rPr>
        <w:t>*|*T. Purwaningsih, I. A. Anjani and P. B. Utami. Convolutional neural networks implementation for chili classification[C]//2018 International Sympo-sium on Advanced Intelligent Informatics (SAIN), Yogyakarta, Indonesia, 2018, pp. 190-194.&lt;CR&gt;9*|*</w:t>
      </w:r>
      <w:r w:rsidR="00B71F54">
        <w:rPr>
          <w:rFonts w:hint="eastAsia"/>
          <w:noProof/>
        </w:rPr>
        <w:t>期刊</w:t>
      </w:r>
      <w:r w:rsidR="00B71F54">
        <w:rPr>
          <w:rFonts w:hint="eastAsia"/>
          <w:noProof/>
        </w:rPr>
        <w:t>*|*</w:t>
      </w:r>
      <w:r w:rsidR="00B71F54">
        <w:rPr>
          <w:rFonts w:hint="eastAsia"/>
          <w:noProof/>
        </w:rPr>
        <w:t>张烈平</w:t>
      </w:r>
      <w:r w:rsidR="00B71F54">
        <w:rPr>
          <w:rFonts w:hint="eastAsia"/>
          <w:noProof/>
        </w:rPr>
        <w:t>,</w:t>
      </w:r>
      <w:r w:rsidR="00B71F54">
        <w:rPr>
          <w:rFonts w:hint="eastAsia"/>
          <w:noProof/>
        </w:rPr>
        <w:t>曾爱群</w:t>
      </w:r>
      <w:r w:rsidR="00B71F54">
        <w:rPr>
          <w:rFonts w:hint="eastAsia"/>
          <w:noProof/>
        </w:rPr>
        <w:t>,</w:t>
      </w:r>
      <w:r w:rsidR="00B71F54">
        <w:rPr>
          <w:rFonts w:hint="eastAsia"/>
          <w:noProof/>
        </w:rPr>
        <w:t>陈婷</w:t>
      </w:r>
      <w:r w:rsidR="00B71F54">
        <w:rPr>
          <w:rFonts w:hint="eastAsia"/>
          <w:noProof/>
        </w:rPr>
        <w:t>.</w:t>
      </w:r>
      <w:r w:rsidR="00B71F54">
        <w:rPr>
          <w:rFonts w:hint="eastAsia"/>
          <w:noProof/>
        </w:rPr>
        <w:t>基于计算机视觉和神经网络的芒果检测与等级分类</w:t>
      </w:r>
      <w:r w:rsidR="00B71F54">
        <w:rPr>
          <w:rFonts w:hint="eastAsia"/>
          <w:noProof/>
        </w:rPr>
        <w:t>[J].</w:t>
      </w:r>
      <w:r w:rsidR="00B71F54">
        <w:rPr>
          <w:rFonts w:hint="eastAsia"/>
          <w:noProof/>
        </w:rPr>
        <w:t>农机化研究</w:t>
      </w:r>
      <w:r w:rsidR="00B71F54">
        <w:rPr>
          <w:rFonts w:hint="eastAsia"/>
          <w:noProof/>
        </w:rPr>
        <w:t>,2008(10):57-60.&lt;CR&gt;10*|*</w:t>
      </w:r>
      <w:r w:rsidR="00B71F54">
        <w:rPr>
          <w:rFonts w:hint="eastAsia"/>
          <w:noProof/>
        </w:rPr>
        <w:t>期刊</w:t>
      </w:r>
      <w:r w:rsidR="00B71F54">
        <w:rPr>
          <w:rFonts w:hint="eastAsia"/>
          <w:noProof/>
        </w:rPr>
        <w:t>*|*</w:t>
      </w:r>
      <w:r w:rsidR="00B71F54">
        <w:rPr>
          <w:rFonts w:hint="eastAsia"/>
          <w:noProof/>
        </w:rPr>
        <w:t>栾庆磊</w:t>
      </w:r>
      <w:r w:rsidR="00B71F54">
        <w:rPr>
          <w:rFonts w:hint="eastAsia"/>
          <w:noProof/>
        </w:rPr>
        <w:t>.</w:t>
      </w:r>
      <w:r w:rsidR="00B71F54">
        <w:rPr>
          <w:rFonts w:hint="eastAsia"/>
          <w:noProof/>
        </w:rPr>
        <w:t>基于深度迁移学习的图像分类研究</w:t>
      </w:r>
      <w:r w:rsidR="00B71F54">
        <w:rPr>
          <w:rFonts w:hint="eastAsia"/>
          <w:noProof/>
        </w:rPr>
        <w:t>[J].</w:t>
      </w:r>
      <w:r w:rsidR="00B71F54">
        <w:rPr>
          <w:rFonts w:hint="eastAsia"/>
          <w:noProof/>
        </w:rPr>
        <w:t>黄山学院学报</w:t>
      </w:r>
      <w:r w:rsidR="00B71F54">
        <w:rPr>
          <w:rFonts w:hint="eastAsia"/>
          <w:noProof/>
        </w:rPr>
        <w:t>,2019,21(3):11-15.&lt;CR&gt;11*|*</w:t>
      </w:r>
      <w:r w:rsidR="00B71F54">
        <w:rPr>
          <w:rFonts w:hint="eastAsia"/>
          <w:noProof/>
        </w:rPr>
        <w:t>期刊</w:t>
      </w:r>
      <w:r w:rsidR="00B71F54">
        <w:rPr>
          <w:rFonts w:hint="eastAsia"/>
          <w:noProof/>
        </w:rPr>
        <w:t>*|*Shao L , Zhu F , Li X . Transfer learning for visual categorization: a survey[J]. IEEE Transactions on Neural Networks &amp; Learning Systems, 2015, 26(5):1019-1034.&lt;CR&gt;12*|*</w:t>
      </w:r>
      <w:r w:rsidR="00B71F54">
        <w:rPr>
          <w:rFonts w:hint="eastAsia"/>
          <w:noProof/>
        </w:rPr>
        <w:t>期刊</w:t>
      </w:r>
      <w:r w:rsidR="00B71F54">
        <w:rPr>
          <w:rFonts w:hint="eastAsia"/>
          <w:noProof/>
        </w:rPr>
        <w:t>*|*Pan S J , Yang Q . A survey on transfer learning[J]. IEEE Transactions on Knowledge &amp; Data Engi-neering, 2010, 22(10):1345-1359.&lt;CR&gt;13*|*</w:t>
      </w:r>
      <w:r w:rsidR="00B71F54">
        <w:rPr>
          <w:rFonts w:hint="eastAsia"/>
          <w:noProof/>
        </w:rPr>
        <w:t>期刊</w:t>
      </w:r>
      <w:r w:rsidR="00B71F54">
        <w:rPr>
          <w:rFonts w:hint="eastAsia"/>
          <w:noProof/>
        </w:rPr>
        <w:t>*|*</w:t>
      </w:r>
      <w:r w:rsidR="00B71F54">
        <w:rPr>
          <w:rFonts w:hint="eastAsia"/>
          <w:noProof/>
        </w:rPr>
        <w:t>赖佩霞</w:t>
      </w:r>
      <w:r w:rsidR="00B71F54">
        <w:rPr>
          <w:rFonts w:hint="eastAsia"/>
          <w:noProof/>
        </w:rPr>
        <w:t>,</w:t>
      </w:r>
      <w:r w:rsidR="00B71F54">
        <w:rPr>
          <w:rFonts w:hint="eastAsia"/>
          <w:noProof/>
        </w:rPr>
        <w:t>王晓东</w:t>
      </w:r>
      <w:r w:rsidR="00B71F54">
        <w:rPr>
          <w:rFonts w:hint="eastAsia"/>
          <w:noProof/>
        </w:rPr>
        <w:t>,</w:t>
      </w:r>
      <w:r w:rsidR="00B71F54">
        <w:rPr>
          <w:rFonts w:hint="eastAsia"/>
          <w:noProof/>
        </w:rPr>
        <w:t>章联军</w:t>
      </w:r>
      <w:r w:rsidR="00B71F54">
        <w:rPr>
          <w:rFonts w:hint="eastAsia"/>
          <w:noProof/>
        </w:rPr>
        <w:t>.</w:t>
      </w:r>
      <w:r w:rsidR="00B71F54">
        <w:rPr>
          <w:rFonts w:hint="eastAsia"/>
          <w:noProof/>
        </w:rPr>
        <w:t>基于迁移学习的蔬菜图像识别方法</w:t>
      </w:r>
      <w:r w:rsidR="00B71F54">
        <w:rPr>
          <w:rFonts w:hint="eastAsia"/>
          <w:noProof/>
        </w:rPr>
        <w:t>[J].</w:t>
      </w:r>
      <w:r w:rsidR="00B71F54">
        <w:rPr>
          <w:rFonts w:hint="eastAsia"/>
          <w:noProof/>
        </w:rPr>
        <w:t>宁波大学学报</w:t>
      </w:r>
      <w:r w:rsidR="00B71F54">
        <w:rPr>
          <w:rFonts w:hint="eastAsia"/>
          <w:noProof/>
        </w:rPr>
        <w:t>(</w:t>
      </w:r>
      <w:r w:rsidR="00B71F54">
        <w:rPr>
          <w:rFonts w:hint="eastAsia"/>
          <w:noProof/>
        </w:rPr>
        <w:t>理工版</w:t>
      </w:r>
      <w:r w:rsidR="00B71F54">
        <w:rPr>
          <w:rFonts w:hint="eastAsia"/>
          <w:noProof/>
        </w:rPr>
        <w:t>),2019,32(5):36-41.&lt;CR&gt;14*|*</w:t>
      </w:r>
      <w:r w:rsidR="00B71F54">
        <w:rPr>
          <w:rFonts w:hint="eastAsia"/>
          <w:noProof/>
        </w:rPr>
        <w:t>期刊</w:t>
      </w:r>
      <w:r w:rsidR="00B71F54">
        <w:rPr>
          <w:rFonts w:hint="eastAsia"/>
          <w:noProof/>
        </w:rPr>
        <w:t>*|*Simonyan, Karen, Zisserman, Andrew. Very deep convolutional networks for large-scale image recognition[J]. Computer Science, 2014.&lt;CR&gt;15*|*</w:t>
      </w:r>
      <w:r w:rsidR="00B71F54">
        <w:rPr>
          <w:rFonts w:hint="eastAsia"/>
          <w:noProof/>
        </w:rPr>
        <w:t>期刊</w:t>
      </w:r>
      <w:r w:rsidR="00B71F54">
        <w:rPr>
          <w:rFonts w:hint="eastAsia"/>
          <w:noProof/>
        </w:rPr>
        <w:t>*|*Zhang C L , Luo J H , Wei X S , et al. In defense of fully connected layers in visual representation transfer[J]. 2017.&lt;CR&gt;16*|*</w:t>
      </w:r>
      <w:r w:rsidR="00B71F54">
        <w:rPr>
          <w:rFonts w:hint="eastAsia"/>
          <w:noProof/>
        </w:rPr>
        <w:t>论文集</w:t>
      </w:r>
      <w:r w:rsidR="00B71F54">
        <w:rPr>
          <w:rFonts w:hint="eastAsia"/>
          <w:noProof/>
        </w:rPr>
        <w:t>*|*Qin J , He Z S . A SVM face recognition method based on Gabor-featured key points[C]// Interna-tional Conference on Machine Learning &amp; Cyber-netics. IEEE, 2005:5144-5149.&lt;CR&gt;17*|*</w:t>
      </w:r>
      <w:r w:rsidR="00B71F54">
        <w:rPr>
          <w:rFonts w:hint="eastAsia"/>
          <w:noProof/>
        </w:rPr>
        <w:t>期刊</w:t>
      </w:r>
      <w:r w:rsidR="00B71F54">
        <w:rPr>
          <w:rFonts w:hint="eastAsia"/>
          <w:noProof/>
        </w:rPr>
        <w:t>*|*Lin X D , Peng H , Liu B . Support vector machines for text categorization in chinese question classifi-cation[C]// IEEE. ACM, 2006:334-337.&lt;CR&gt;18*|*</w:t>
      </w:r>
      <w:r w:rsidR="00B71F54">
        <w:rPr>
          <w:rFonts w:hint="eastAsia"/>
          <w:noProof/>
        </w:rPr>
        <w:t>学位论文</w:t>
      </w:r>
      <w:r w:rsidR="00B71F54">
        <w:rPr>
          <w:rFonts w:hint="eastAsia"/>
          <w:noProof/>
        </w:rPr>
        <w:t>*|*</w:t>
      </w:r>
      <w:r w:rsidR="00B71F54">
        <w:rPr>
          <w:rFonts w:hint="eastAsia"/>
          <w:noProof/>
        </w:rPr>
        <w:t>吴晴</w:t>
      </w:r>
      <w:r w:rsidR="00B71F54">
        <w:rPr>
          <w:rFonts w:hint="eastAsia"/>
          <w:noProof/>
        </w:rPr>
        <w:t xml:space="preserve">. </w:t>
      </w:r>
      <w:r w:rsidR="00B71F54">
        <w:rPr>
          <w:rFonts w:hint="eastAsia"/>
          <w:noProof/>
        </w:rPr>
        <w:t>基于改进的</w:t>
      </w:r>
      <w:r w:rsidR="00B71F54">
        <w:rPr>
          <w:rFonts w:hint="eastAsia"/>
          <w:noProof/>
        </w:rPr>
        <w:t>CNN</w:t>
      </w:r>
      <w:r w:rsidR="00B71F54">
        <w:rPr>
          <w:rFonts w:hint="eastAsia"/>
          <w:noProof/>
        </w:rPr>
        <w:t>和</w:t>
      </w:r>
      <w:r w:rsidR="00B71F54">
        <w:rPr>
          <w:rFonts w:hint="eastAsia"/>
          <w:noProof/>
        </w:rPr>
        <w:t>SVM</w:t>
      </w:r>
      <w:r w:rsidR="00B71F54">
        <w:rPr>
          <w:rFonts w:hint="eastAsia"/>
          <w:noProof/>
        </w:rPr>
        <w:t>手势识别算法研究</w:t>
      </w:r>
      <w:r w:rsidR="00B71F54">
        <w:rPr>
          <w:rFonts w:hint="eastAsia"/>
          <w:noProof/>
        </w:rPr>
        <w:t>[D].</w:t>
      </w:r>
      <w:r w:rsidR="00B71F54">
        <w:rPr>
          <w:rFonts w:hint="eastAsia"/>
          <w:noProof/>
        </w:rPr>
        <w:t>江西农业大学</w:t>
      </w:r>
      <w:r w:rsidR="00B71F54">
        <w:rPr>
          <w:rFonts w:hint="eastAsia"/>
          <w:noProof/>
        </w:rPr>
        <w:t>,2018.&lt;CR&gt;19*|*</w:t>
      </w:r>
      <w:r w:rsidR="00B71F54">
        <w:rPr>
          <w:rFonts w:hint="eastAsia"/>
          <w:noProof/>
        </w:rPr>
        <w:t>论文集</w:t>
      </w:r>
      <w:r w:rsidR="00B71F54">
        <w:rPr>
          <w:rFonts w:hint="eastAsia"/>
          <w:noProof/>
        </w:rPr>
        <w:t>*|*J. Kurek. Hybrid approach towards the assessment of a drill condition using deep learning and the Support Vector Machine[C]// 2018 22nd Interna-tional Computer Science and Engineering Confer-ence (ICSEC), Chiang Mai, Th</w:t>
      </w:r>
      <w:r w:rsidR="00B71F54">
        <w:rPr>
          <w:noProof/>
        </w:rPr>
        <w:t>ailand, 2018: 1-5.</w:t>
      </w:r>
      <w:bookmarkEnd w:id="19"/>
      <w:r w:rsidR="00E3548F">
        <w:fldChar w:fldCharType="end"/>
      </w:r>
      <w:r w:rsidR="00E3548F">
        <w:fldChar w:fldCharType="begin"/>
      </w:r>
      <w:r w:rsidR="001C1B0B">
        <w:rPr>
          <w:rFonts w:hint="eastAsia"/>
        </w:rPr>
        <w:instrText>SET bkTitleInfo "</w:instrText>
      </w:r>
      <w:r w:rsidR="001C1B0B">
        <w:rPr>
          <w:rFonts w:hint="eastAsia"/>
        </w:rPr>
        <w:instrText>基于迁移学习的果蔬质量分类研究</w:instrText>
      </w:r>
      <w:r w:rsidR="001C1B0B">
        <w:rPr>
          <w:rFonts w:hint="eastAsia"/>
        </w:rPr>
        <w:instrText>|Research on Quality Classification of Fruits and Vegetables Based on Transfer Learning|</w:instrText>
      </w:r>
      <w:r w:rsidR="001C1B0B">
        <w:rPr>
          <w:rFonts w:hint="eastAsia"/>
        </w:rPr>
        <w:instrText>国家自然科学基金项目</w:instrText>
      </w:r>
      <w:r w:rsidR="001C1B0B">
        <w:rPr>
          <w:rFonts w:hint="eastAsia"/>
        </w:rPr>
        <w:instrText>(61602280)</w:instrText>
      </w:r>
      <w:r w:rsidR="001C1B0B">
        <w:rPr>
          <w:rFonts w:hint="eastAsia"/>
        </w:rPr>
        <w:instrText>；山东省自然科学基金项目</w:instrText>
      </w:r>
      <w:r w:rsidR="001C1B0B">
        <w:rPr>
          <w:rFonts w:hint="eastAsia"/>
        </w:rPr>
        <w:instrText>(ZR2014FQ028)</w:instrText>
      </w:r>
      <w:r w:rsidR="001C1B0B">
        <w:rPr>
          <w:rFonts w:hint="eastAsia"/>
        </w:rPr>
        <w:instrText>；山东省高等学校优秀青年创新团队支持计划项目（</w:instrText>
      </w:r>
      <w:r w:rsidR="001C1B0B">
        <w:rPr>
          <w:rFonts w:hint="eastAsia"/>
        </w:rPr>
        <w:instrText>2019KJN048</w:instrText>
      </w:r>
      <w:r w:rsidR="001C1B0B">
        <w:rPr>
          <w:rFonts w:hint="eastAsia"/>
        </w:rPr>
        <w:instrText>）</w:instrText>
      </w:r>
      <w:r w:rsidR="001C1B0B">
        <w:rPr>
          <w:rFonts w:hint="eastAsia"/>
        </w:rPr>
        <w:instrText>" \* MERGEFORMAT</w:instrText>
      </w:r>
      <w:r w:rsidR="00E3548F">
        <w:fldChar w:fldCharType="separate"/>
      </w:r>
      <w:bookmarkStart w:id="20" w:name="bkTitleInfo"/>
      <w:r w:rsidR="001C1B0B">
        <w:rPr>
          <w:rFonts w:hint="eastAsia"/>
          <w:noProof/>
        </w:rPr>
        <w:t>基于迁移学习的果蔬质量分类研究</w:t>
      </w:r>
      <w:r w:rsidR="001C1B0B">
        <w:rPr>
          <w:rFonts w:hint="eastAsia"/>
          <w:noProof/>
        </w:rPr>
        <w:t>|Research on Quality Classification of Fruits and Vegetables Based on Transfer Learning|</w:t>
      </w:r>
      <w:r w:rsidR="001C1B0B">
        <w:rPr>
          <w:rFonts w:hint="eastAsia"/>
          <w:noProof/>
        </w:rPr>
        <w:t>国家自然科学基金项目</w:t>
      </w:r>
      <w:r w:rsidR="001C1B0B">
        <w:rPr>
          <w:rFonts w:hint="eastAsia"/>
          <w:noProof/>
        </w:rPr>
        <w:t>(61602280)</w:t>
      </w:r>
      <w:r w:rsidR="001C1B0B">
        <w:rPr>
          <w:rFonts w:hint="eastAsia"/>
          <w:noProof/>
        </w:rPr>
        <w:t>；山东省自然科学基金项目</w:t>
      </w:r>
      <w:r w:rsidR="001C1B0B">
        <w:rPr>
          <w:rFonts w:hint="eastAsia"/>
          <w:noProof/>
        </w:rPr>
        <w:t>(ZR2014FQ028)</w:t>
      </w:r>
      <w:r w:rsidR="001C1B0B">
        <w:rPr>
          <w:rFonts w:hint="eastAsia"/>
          <w:noProof/>
        </w:rPr>
        <w:t>；山东省高等学校优秀青年创新团队支持计划项目（</w:t>
      </w:r>
      <w:r w:rsidR="001C1B0B">
        <w:rPr>
          <w:rFonts w:hint="eastAsia"/>
          <w:noProof/>
        </w:rPr>
        <w:t>2019KJN048</w:t>
      </w:r>
      <w:r w:rsidR="001C1B0B">
        <w:rPr>
          <w:rFonts w:hint="eastAsia"/>
          <w:noProof/>
        </w:rPr>
        <w:t>）</w:t>
      </w:r>
      <w:bookmarkEnd w:id="20"/>
      <w:r w:rsidR="00E3548F">
        <w:fldChar w:fldCharType="end"/>
      </w:r>
      <w:r w:rsidR="00E3548F">
        <w:fldChar w:fldCharType="begin"/>
      </w:r>
      <w:r w:rsidR="00B71F54">
        <w:rPr>
          <w:rFonts w:hint="eastAsia"/>
        </w:rPr>
        <w:instrText>SET bkAuthorsInfo "|1|</w:instrText>
      </w:r>
      <w:r w:rsidR="00B71F54">
        <w:rPr>
          <w:rFonts w:hint="eastAsia"/>
        </w:rPr>
        <w:instrText>郑凯</w:instrText>
      </w:r>
      <w:r w:rsidR="00B71F54">
        <w:rPr>
          <w:rFonts w:hint="eastAsia"/>
        </w:rPr>
        <w:instrText>|ZhengKai|</w:instrText>
      </w:r>
      <w:r w:rsidR="00B71F54">
        <w:rPr>
          <w:rFonts w:hint="eastAsia"/>
        </w:rPr>
        <w:instrText>山东理工大学</w:instrText>
      </w:r>
      <w:r w:rsidR="00B71F54">
        <w:rPr>
          <w:rFonts w:hint="eastAsia"/>
        </w:rPr>
        <w:instrText xml:space="preserve"> </w:instrText>
      </w:r>
      <w:r w:rsidR="00B71F54">
        <w:rPr>
          <w:rFonts w:hint="eastAsia"/>
        </w:rPr>
        <w:instrText>计算机科学与技术学院，淄博</w:instrText>
      </w:r>
      <w:r w:rsidR="00B71F54">
        <w:rPr>
          <w:rFonts w:hint="eastAsia"/>
        </w:rPr>
        <w:instrText xml:space="preserve"> 255049|School of Computer Science Technology,Shandong University of Technology,Zibo 255049|</w:instrText>
      </w:r>
      <w:r w:rsidR="00B71F54">
        <w:rPr>
          <w:rFonts w:hint="eastAsia"/>
        </w:rPr>
        <w:instrText>郑凯（</w:instrText>
      </w:r>
      <w:r w:rsidR="00B71F54">
        <w:rPr>
          <w:rFonts w:hint="eastAsia"/>
        </w:rPr>
        <w:instrText>1995-</w:instrText>
      </w:r>
      <w:r w:rsidR="00B71F54">
        <w:rPr>
          <w:rFonts w:hint="eastAsia"/>
        </w:rPr>
        <w:instrText>），男，研究方向：机器学习、深度学习、模式识别。</w:instrText>
      </w:r>
      <w:r w:rsidR="00B71F54">
        <w:rPr>
          <w:rFonts w:hint="eastAsia"/>
        </w:rPr>
        <w:instrText>|</w:instrText>
      </w:r>
      <w:r w:rsidR="00B71F54">
        <w:rPr>
          <w:rFonts w:hint="eastAsia"/>
        </w:rPr>
        <w:instrText>山东省</w:instrText>
      </w:r>
      <w:r w:rsidR="00B71F54">
        <w:rPr>
          <w:rFonts w:hint="eastAsia"/>
        </w:rPr>
        <w:instrText xml:space="preserve"> </w:instrText>
      </w:r>
      <w:r w:rsidR="00B71F54">
        <w:rPr>
          <w:rFonts w:hint="eastAsia"/>
        </w:rPr>
        <w:instrText>淄博市</w:instrText>
      </w:r>
      <w:r w:rsidR="00B71F54">
        <w:rPr>
          <w:rFonts w:hint="eastAsia"/>
        </w:rPr>
        <w:instrText xml:space="preserve"> </w:instrText>
      </w:r>
      <w:r w:rsidR="00B71F54">
        <w:rPr>
          <w:rFonts w:hint="eastAsia"/>
        </w:rPr>
        <w:instrText>张店区</w:instrText>
      </w:r>
      <w:r w:rsidR="00B71F54">
        <w:rPr>
          <w:rFonts w:hint="eastAsia"/>
        </w:rPr>
        <w:instrText xml:space="preserve"> </w:instrText>
      </w:r>
      <w:r w:rsidR="00B71F54">
        <w:rPr>
          <w:rFonts w:hint="eastAsia"/>
        </w:rPr>
        <w:instrText>张周路</w:instrText>
      </w:r>
      <w:r w:rsidR="00B71F54">
        <w:rPr>
          <w:rFonts w:hint="eastAsia"/>
        </w:rPr>
        <w:instrText>12</w:instrText>
      </w:r>
      <w:r w:rsidR="00B71F54">
        <w:rPr>
          <w:rFonts w:hint="eastAsia"/>
        </w:rPr>
        <w:instrText>号</w:instrText>
      </w:r>
      <w:r w:rsidR="00B71F54">
        <w:rPr>
          <w:rFonts w:hint="eastAsia"/>
        </w:rPr>
        <w:instrText xml:space="preserve"> </w:instrText>
      </w:r>
      <w:r w:rsidR="00B71F54">
        <w:rPr>
          <w:rFonts w:hint="eastAsia"/>
        </w:rPr>
        <w:instrText>山东理工大学西校区</w:instrText>
      </w:r>
      <w:r w:rsidR="00B71F54">
        <w:rPr>
          <w:rFonts w:hint="eastAsia"/>
        </w:rPr>
        <w:instrText xml:space="preserve"> </w:instrText>
      </w:r>
      <w:r w:rsidR="00B71F54">
        <w:rPr>
          <w:rFonts w:hint="eastAsia"/>
        </w:rPr>
        <w:instrText>计算机科学与技术学院</w:instrText>
      </w:r>
      <w:r w:rsidR="00B71F54">
        <w:rPr>
          <w:rFonts w:hint="eastAsia"/>
        </w:rPr>
        <w:instrText xml:space="preserve"> </w:instrText>
      </w:r>
      <w:r w:rsidR="00B71F54">
        <w:rPr>
          <w:rFonts w:hint="eastAsia"/>
        </w:rPr>
        <w:instrText>郑凯</w:instrText>
      </w:r>
      <w:r w:rsidR="00B71F54">
        <w:rPr>
          <w:rFonts w:hint="eastAsia"/>
        </w:rPr>
        <w:instrText>|255049|15866559099@163.com|15866559099|15866559099&lt;CR&gt;*|2|</w:instrText>
      </w:r>
      <w:r w:rsidR="00B71F54">
        <w:rPr>
          <w:rFonts w:hint="eastAsia"/>
        </w:rPr>
        <w:instrText>方春</w:instrText>
      </w:r>
      <w:r w:rsidR="00B71F54">
        <w:rPr>
          <w:rFonts w:hint="eastAsia"/>
        </w:rPr>
        <w:instrText>|FangChun|</w:instrText>
      </w:r>
      <w:r w:rsidR="00B71F54">
        <w:rPr>
          <w:rFonts w:hint="eastAsia"/>
        </w:rPr>
        <w:instrText>山东理工大学</w:instrText>
      </w:r>
      <w:r w:rsidR="00B71F54">
        <w:rPr>
          <w:rFonts w:hint="eastAsia"/>
        </w:rPr>
        <w:instrText xml:space="preserve"> </w:instrText>
      </w:r>
      <w:r w:rsidR="00B71F54">
        <w:rPr>
          <w:rFonts w:hint="eastAsia"/>
        </w:rPr>
        <w:instrText>计算机科学与技术学院，淄博</w:instrText>
      </w:r>
      <w:r w:rsidR="00B71F54">
        <w:rPr>
          <w:rFonts w:hint="eastAsia"/>
        </w:rPr>
        <w:instrText xml:space="preserve"> 255049|School of Computer Science Technology,Shandong University of Technology,Zibo 255049|</w:instrText>
      </w:r>
      <w:r w:rsidR="00B71F54">
        <w:rPr>
          <w:rFonts w:hint="eastAsia"/>
        </w:rPr>
        <w:instrText>方春（</w:instrText>
      </w:r>
      <w:r w:rsidR="00B71F54">
        <w:rPr>
          <w:rFonts w:hint="eastAsia"/>
        </w:rPr>
        <w:instrText>1981-</w:instrText>
      </w:r>
      <w:r w:rsidR="00B71F54">
        <w:rPr>
          <w:rFonts w:hint="eastAsia"/>
        </w:rPr>
        <w:instrText>），女</w:instrText>
      </w:r>
      <w:r w:rsidR="00B71F54">
        <w:rPr>
          <w:rFonts w:hint="eastAsia"/>
        </w:rPr>
        <w:instrText>,</w:instrText>
      </w:r>
      <w:r w:rsidR="00B71F54">
        <w:rPr>
          <w:rFonts w:hint="eastAsia"/>
        </w:rPr>
        <w:instrText>硕导，研究方向：智能计算、大数据处理、生物信息学</w:instrText>
      </w:r>
      <w:r w:rsidR="00B71F54">
        <w:rPr>
          <w:rFonts w:hint="eastAsia"/>
        </w:rPr>
        <w:instrText>|</w:instrText>
      </w:r>
      <w:r w:rsidR="00B71F54">
        <w:rPr>
          <w:rFonts w:hint="eastAsia"/>
        </w:rPr>
        <w:instrText>山东省</w:instrText>
      </w:r>
      <w:r w:rsidR="00B71F54">
        <w:rPr>
          <w:rFonts w:hint="eastAsia"/>
        </w:rPr>
        <w:instrText xml:space="preserve"> </w:instrText>
      </w:r>
      <w:r w:rsidR="00B71F54">
        <w:rPr>
          <w:rFonts w:hint="eastAsia"/>
        </w:rPr>
        <w:instrText>淄博市</w:instrText>
      </w:r>
      <w:r w:rsidR="00B71F54">
        <w:rPr>
          <w:rFonts w:hint="eastAsia"/>
        </w:rPr>
        <w:instrText xml:space="preserve"> </w:instrText>
      </w:r>
      <w:r w:rsidR="00B71F54">
        <w:rPr>
          <w:rFonts w:hint="eastAsia"/>
        </w:rPr>
        <w:instrText>张店区</w:instrText>
      </w:r>
      <w:r w:rsidR="00B71F54">
        <w:rPr>
          <w:rFonts w:hint="eastAsia"/>
        </w:rPr>
        <w:instrText xml:space="preserve"> </w:instrText>
      </w:r>
      <w:r w:rsidR="00B71F54">
        <w:rPr>
          <w:rFonts w:hint="eastAsia"/>
        </w:rPr>
        <w:instrText>张周路</w:instrText>
      </w:r>
      <w:r w:rsidR="00B71F54">
        <w:rPr>
          <w:rFonts w:hint="eastAsia"/>
        </w:rPr>
        <w:instrText>12</w:instrText>
      </w:r>
      <w:r w:rsidR="00B71F54">
        <w:rPr>
          <w:rFonts w:hint="eastAsia"/>
        </w:rPr>
        <w:instrText>号</w:instrText>
      </w:r>
      <w:r w:rsidR="00B71F54">
        <w:rPr>
          <w:rFonts w:hint="eastAsia"/>
        </w:rPr>
        <w:instrText xml:space="preserve"> </w:instrText>
      </w:r>
      <w:r w:rsidR="00B71F54">
        <w:rPr>
          <w:rFonts w:hint="eastAsia"/>
        </w:rPr>
        <w:instrText>山东理工大学西校区</w:instrText>
      </w:r>
      <w:r w:rsidR="00B71F54">
        <w:rPr>
          <w:rFonts w:hint="eastAsia"/>
        </w:rPr>
        <w:instrText xml:space="preserve"> </w:instrText>
      </w:r>
      <w:r w:rsidR="00B71F54">
        <w:rPr>
          <w:rFonts w:hint="eastAsia"/>
        </w:rPr>
        <w:instrText>计算机科学与技术学院</w:instrText>
      </w:r>
      <w:r w:rsidR="00B71F54">
        <w:rPr>
          <w:rFonts w:hint="eastAsia"/>
        </w:rPr>
        <w:instrText xml:space="preserve"> </w:instrText>
      </w:r>
      <w:r w:rsidR="00B71F54">
        <w:rPr>
          <w:rFonts w:hint="eastAsia"/>
        </w:rPr>
        <w:instrText>方春</w:instrText>
      </w:r>
      <w:r w:rsidR="00B71F54">
        <w:rPr>
          <w:rFonts w:hint="eastAsia"/>
        </w:rPr>
        <w:instrText>|255049|fangchun0409@163.co</w:instrText>
      </w:r>
      <w:r w:rsidR="00B71F54">
        <w:instrText>m|15866559099|15866559099" \* MERGEFORMAT</w:instrText>
      </w:r>
      <w:r w:rsidR="00E3548F">
        <w:fldChar w:fldCharType="separate"/>
      </w:r>
      <w:bookmarkStart w:id="21" w:name="bkAuthorsInfo"/>
      <w:r w:rsidR="00B71F54">
        <w:rPr>
          <w:rFonts w:hint="eastAsia"/>
          <w:noProof/>
        </w:rPr>
        <w:t>|1|</w:t>
      </w:r>
      <w:r w:rsidR="00B71F54">
        <w:rPr>
          <w:rFonts w:hint="eastAsia"/>
          <w:noProof/>
        </w:rPr>
        <w:t>郑凯</w:t>
      </w:r>
      <w:r w:rsidR="00B71F54">
        <w:rPr>
          <w:rFonts w:hint="eastAsia"/>
          <w:noProof/>
        </w:rPr>
        <w:t>|ZhengKai|</w:t>
      </w:r>
      <w:r w:rsidR="00B71F54">
        <w:rPr>
          <w:rFonts w:hint="eastAsia"/>
          <w:noProof/>
        </w:rPr>
        <w:t>山东理工大学</w:t>
      </w:r>
      <w:r w:rsidR="00B71F54">
        <w:rPr>
          <w:rFonts w:hint="eastAsia"/>
          <w:noProof/>
        </w:rPr>
        <w:t xml:space="preserve"> </w:t>
      </w:r>
      <w:r w:rsidR="00B71F54">
        <w:rPr>
          <w:rFonts w:hint="eastAsia"/>
          <w:noProof/>
        </w:rPr>
        <w:t>计算机科学与技术学院，淄博</w:t>
      </w:r>
      <w:r w:rsidR="00B71F54">
        <w:rPr>
          <w:rFonts w:hint="eastAsia"/>
          <w:noProof/>
        </w:rPr>
        <w:t xml:space="preserve"> 255049|School of Computer Science Technology,Shandong University of Technology,Zibo 255049|</w:t>
      </w:r>
      <w:r w:rsidR="00B71F54">
        <w:rPr>
          <w:rFonts w:hint="eastAsia"/>
          <w:noProof/>
        </w:rPr>
        <w:t>郑凯（</w:t>
      </w:r>
      <w:r w:rsidR="00B71F54">
        <w:rPr>
          <w:rFonts w:hint="eastAsia"/>
          <w:noProof/>
        </w:rPr>
        <w:t>1995-</w:t>
      </w:r>
      <w:r w:rsidR="00B71F54">
        <w:rPr>
          <w:rFonts w:hint="eastAsia"/>
          <w:noProof/>
        </w:rPr>
        <w:t>），男，研究方向：机器学习、深度学习、模式识别。</w:t>
      </w:r>
      <w:r w:rsidR="00B71F54">
        <w:rPr>
          <w:rFonts w:hint="eastAsia"/>
          <w:noProof/>
        </w:rPr>
        <w:t>|</w:t>
      </w:r>
      <w:r w:rsidR="00B71F54">
        <w:rPr>
          <w:rFonts w:hint="eastAsia"/>
          <w:noProof/>
        </w:rPr>
        <w:t>山东省</w:t>
      </w:r>
      <w:r w:rsidR="00B71F54">
        <w:rPr>
          <w:rFonts w:hint="eastAsia"/>
          <w:noProof/>
        </w:rPr>
        <w:t xml:space="preserve"> </w:t>
      </w:r>
      <w:r w:rsidR="00B71F54">
        <w:rPr>
          <w:rFonts w:hint="eastAsia"/>
          <w:noProof/>
        </w:rPr>
        <w:t>淄博市</w:t>
      </w:r>
      <w:r w:rsidR="00B71F54">
        <w:rPr>
          <w:rFonts w:hint="eastAsia"/>
          <w:noProof/>
        </w:rPr>
        <w:t xml:space="preserve"> </w:t>
      </w:r>
      <w:r w:rsidR="00B71F54">
        <w:rPr>
          <w:rFonts w:hint="eastAsia"/>
          <w:noProof/>
        </w:rPr>
        <w:t>张店区</w:t>
      </w:r>
      <w:r w:rsidR="00B71F54">
        <w:rPr>
          <w:rFonts w:hint="eastAsia"/>
          <w:noProof/>
        </w:rPr>
        <w:t xml:space="preserve"> </w:t>
      </w:r>
      <w:r w:rsidR="00B71F54">
        <w:rPr>
          <w:rFonts w:hint="eastAsia"/>
          <w:noProof/>
        </w:rPr>
        <w:t>张周路</w:t>
      </w:r>
      <w:r w:rsidR="00B71F54">
        <w:rPr>
          <w:rFonts w:hint="eastAsia"/>
          <w:noProof/>
        </w:rPr>
        <w:t>12</w:t>
      </w:r>
      <w:r w:rsidR="00B71F54">
        <w:rPr>
          <w:rFonts w:hint="eastAsia"/>
          <w:noProof/>
        </w:rPr>
        <w:t>号</w:t>
      </w:r>
      <w:r w:rsidR="00B71F54">
        <w:rPr>
          <w:rFonts w:hint="eastAsia"/>
          <w:noProof/>
        </w:rPr>
        <w:t xml:space="preserve"> </w:t>
      </w:r>
      <w:r w:rsidR="00B71F54">
        <w:rPr>
          <w:rFonts w:hint="eastAsia"/>
          <w:noProof/>
        </w:rPr>
        <w:t>山东理工大学西校区</w:t>
      </w:r>
      <w:r w:rsidR="00B71F54">
        <w:rPr>
          <w:rFonts w:hint="eastAsia"/>
          <w:noProof/>
        </w:rPr>
        <w:t xml:space="preserve"> </w:t>
      </w:r>
      <w:r w:rsidR="00B71F54">
        <w:rPr>
          <w:rFonts w:hint="eastAsia"/>
          <w:noProof/>
        </w:rPr>
        <w:t>计算机科学与技术学院</w:t>
      </w:r>
      <w:r w:rsidR="00B71F54">
        <w:rPr>
          <w:rFonts w:hint="eastAsia"/>
          <w:noProof/>
        </w:rPr>
        <w:t xml:space="preserve"> </w:t>
      </w:r>
      <w:r w:rsidR="00B71F54">
        <w:rPr>
          <w:rFonts w:hint="eastAsia"/>
          <w:noProof/>
        </w:rPr>
        <w:t>郑凯</w:t>
      </w:r>
      <w:r w:rsidR="00B71F54">
        <w:rPr>
          <w:rFonts w:hint="eastAsia"/>
          <w:noProof/>
        </w:rPr>
        <w:t>|255049|15866559099@163.com|15866559099|15866559099&lt;CR&gt;*|2|</w:t>
      </w:r>
      <w:r w:rsidR="00B71F54">
        <w:rPr>
          <w:rFonts w:hint="eastAsia"/>
          <w:noProof/>
        </w:rPr>
        <w:t>方春</w:t>
      </w:r>
      <w:r w:rsidR="00B71F54">
        <w:rPr>
          <w:rFonts w:hint="eastAsia"/>
          <w:noProof/>
        </w:rPr>
        <w:t>|FangChun|</w:t>
      </w:r>
      <w:r w:rsidR="00B71F54">
        <w:rPr>
          <w:rFonts w:hint="eastAsia"/>
          <w:noProof/>
        </w:rPr>
        <w:t>山东理工大学</w:t>
      </w:r>
      <w:r w:rsidR="00B71F54">
        <w:rPr>
          <w:rFonts w:hint="eastAsia"/>
          <w:noProof/>
        </w:rPr>
        <w:t xml:space="preserve"> </w:t>
      </w:r>
      <w:r w:rsidR="00B71F54">
        <w:rPr>
          <w:rFonts w:hint="eastAsia"/>
          <w:noProof/>
        </w:rPr>
        <w:t>计算机科学与技术学院，淄博</w:t>
      </w:r>
      <w:r w:rsidR="00B71F54">
        <w:rPr>
          <w:rFonts w:hint="eastAsia"/>
          <w:noProof/>
        </w:rPr>
        <w:t xml:space="preserve"> 255049|School of Computer Science Technology,Shandong University of Technology,Zibo 255049|</w:t>
      </w:r>
      <w:r w:rsidR="00B71F54">
        <w:rPr>
          <w:rFonts w:hint="eastAsia"/>
          <w:noProof/>
        </w:rPr>
        <w:t>方春（</w:t>
      </w:r>
      <w:r w:rsidR="00B71F54">
        <w:rPr>
          <w:rFonts w:hint="eastAsia"/>
          <w:noProof/>
        </w:rPr>
        <w:t>1981-</w:t>
      </w:r>
      <w:r w:rsidR="00B71F54">
        <w:rPr>
          <w:rFonts w:hint="eastAsia"/>
          <w:noProof/>
        </w:rPr>
        <w:t>），女</w:t>
      </w:r>
      <w:r w:rsidR="00B71F54">
        <w:rPr>
          <w:rFonts w:hint="eastAsia"/>
          <w:noProof/>
        </w:rPr>
        <w:t>,</w:t>
      </w:r>
      <w:r w:rsidR="00B71F54">
        <w:rPr>
          <w:rFonts w:hint="eastAsia"/>
          <w:noProof/>
        </w:rPr>
        <w:t>硕导，研究方向：智能计算、大数据处理、生物信息学</w:t>
      </w:r>
      <w:r w:rsidR="00B71F54">
        <w:rPr>
          <w:rFonts w:hint="eastAsia"/>
          <w:noProof/>
        </w:rPr>
        <w:t>|</w:t>
      </w:r>
      <w:r w:rsidR="00B71F54">
        <w:rPr>
          <w:rFonts w:hint="eastAsia"/>
          <w:noProof/>
        </w:rPr>
        <w:t>山东省</w:t>
      </w:r>
      <w:r w:rsidR="00B71F54">
        <w:rPr>
          <w:rFonts w:hint="eastAsia"/>
          <w:noProof/>
        </w:rPr>
        <w:t xml:space="preserve"> </w:t>
      </w:r>
      <w:r w:rsidR="00B71F54">
        <w:rPr>
          <w:rFonts w:hint="eastAsia"/>
          <w:noProof/>
        </w:rPr>
        <w:t>淄博市</w:t>
      </w:r>
      <w:r w:rsidR="00B71F54">
        <w:rPr>
          <w:rFonts w:hint="eastAsia"/>
          <w:noProof/>
        </w:rPr>
        <w:t xml:space="preserve"> </w:t>
      </w:r>
      <w:r w:rsidR="00B71F54">
        <w:rPr>
          <w:rFonts w:hint="eastAsia"/>
          <w:noProof/>
        </w:rPr>
        <w:t>张店区</w:t>
      </w:r>
      <w:r w:rsidR="00B71F54">
        <w:rPr>
          <w:rFonts w:hint="eastAsia"/>
          <w:noProof/>
        </w:rPr>
        <w:t xml:space="preserve"> </w:t>
      </w:r>
      <w:r w:rsidR="00B71F54">
        <w:rPr>
          <w:rFonts w:hint="eastAsia"/>
          <w:noProof/>
        </w:rPr>
        <w:t>张周路</w:t>
      </w:r>
      <w:r w:rsidR="00B71F54">
        <w:rPr>
          <w:rFonts w:hint="eastAsia"/>
          <w:noProof/>
        </w:rPr>
        <w:t>12</w:t>
      </w:r>
      <w:r w:rsidR="00B71F54">
        <w:rPr>
          <w:rFonts w:hint="eastAsia"/>
          <w:noProof/>
        </w:rPr>
        <w:t>号</w:t>
      </w:r>
      <w:r w:rsidR="00B71F54">
        <w:rPr>
          <w:rFonts w:hint="eastAsia"/>
          <w:noProof/>
        </w:rPr>
        <w:t xml:space="preserve"> </w:t>
      </w:r>
      <w:r w:rsidR="00B71F54">
        <w:rPr>
          <w:rFonts w:hint="eastAsia"/>
          <w:noProof/>
        </w:rPr>
        <w:t>山东理工大学西校区</w:t>
      </w:r>
      <w:r w:rsidR="00B71F54">
        <w:rPr>
          <w:rFonts w:hint="eastAsia"/>
          <w:noProof/>
        </w:rPr>
        <w:t xml:space="preserve"> </w:t>
      </w:r>
      <w:r w:rsidR="00B71F54">
        <w:rPr>
          <w:rFonts w:hint="eastAsia"/>
          <w:noProof/>
        </w:rPr>
        <w:t>计算机科学与技术学院</w:t>
      </w:r>
      <w:r w:rsidR="00B71F54">
        <w:rPr>
          <w:rFonts w:hint="eastAsia"/>
          <w:noProof/>
        </w:rPr>
        <w:t xml:space="preserve"> </w:t>
      </w:r>
      <w:r w:rsidR="00B71F54">
        <w:rPr>
          <w:rFonts w:hint="eastAsia"/>
          <w:noProof/>
        </w:rPr>
        <w:t>方春</w:t>
      </w:r>
      <w:r w:rsidR="00B71F54">
        <w:rPr>
          <w:rFonts w:hint="eastAsia"/>
          <w:noProof/>
        </w:rPr>
        <w:t>|255049|fangchun0409@163.co</w:t>
      </w:r>
      <w:r w:rsidR="00B71F54">
        <w:rPr>
          <w:noProof/>
        </w:rPr>
        <w:t>m|15866559099|15866559099</w:t>
      </w:r>
      <w:bookmarkEnd w:id="21"/>
      <w:r w:rsidR="00E3548F">
        <w:fldChar w:fldCharType="end"/>
      </w:r>
    </w:p>
    <w:p w14:paraId="33F9935C" w14:textId="16B2CA47" w:rsidR="001F481A" w:rsidRDefault="00C73FC6" w:rsidP="009F28D2">
      <w:pPr>
        <w:pStyle w:val="CSO-f6"/>
        <w:spacing w:line="240" w:lineRule="auto"/>
      </w:pPr>
      <w:r w:rsidRPr="009F28D2">
        <w:rPr>
          <w:rStyle w:val="CSO-f2"/>
          <w:rFonts w:ascii="黑体" w:hAnsi="黑体"/>
          <w:b/>
        </w:rPr>
        <w:t>摘要</w:t>
      </w:r>
      <w:r w:rsidRPr="009F28D2">
        <w:rPr>
          <w:rStyle w:val="CSO-f2"/>
          <w:rFonts w:ascii="黑体" w:hAnsi="黑体"/>
        </w:rPr>
        <w:t>：</w:t>
      </w:r>
      <w:bookmarkStart w:id="22" w:name="bkAbstractCHN"/>
      <w:r w:rsidR="00E3548F" w:rsidRPr="009F28D2">
        <w:rPr>
          <w:rFonts w:eastAsia="仿宋_GB2312"/>
          <w:noProof/>
        </w:rPr>
        <w:fldChar w:fldCharType="begin">
          <w:ffData>
            <w:name w:val="bkAbstractCHN"/>
            <w:enabled/>
            <w:calcOnExit w:val="0"/>
            <w:textInput>
              <w:default w:val="（1）对于综述文章：以背景、研究现状、研究用途的结构书写，篇幅以150-300字左右为宜，不用第一人称做主语，不与正文语句重复。（2）对于一般研究性文章：以摘录要点的形式按目的、方法、结果、结论的结构报道出作者的主要研究成果，字数在200-400字左右为宜，不用第一人称做主语，不与正文语句重复。（正式稿件中请删除上述说明性文字）"/>
            </w:textInput>
          </w:ffData>
        </w:fldChar>
      </w:r>
      <w:r w:rsidR="00E158AA" w:rsidRPr="009F28D2">
        <w:rPr>
          <w:rFonts w:eastAsia="仿宋_GB2312"/>
          <w:noProof/>
        </w:rPr>
        <w:instrText xml:space="preserve"> FORMTEXT </w:instrText>
      </w:r>
      <w:r w:rsidR="00E3548F" w:rsidRPr="009F28D2">
        <w:rPr>
          <w:rFonts w:eastAsia="仿宋_GB2312"/>
          <w:noProof/>
        </w:rPr>
      </w:r>
      <w:r w:rsidR="00E3548F" w:rsidRPr="009F28D2">
        <w:rPr>
          <w:rFonts w:eastAsia="仿宋_GB2312"/>
          <w:noProof/>
        </w:rPr>
        <w:fldChar w:fldCharType="separate"/>
      </w:r>
      <w:r w:rsidR="001C1B0B" w:rsidRPr="001C1B0B">
        <w:rPr>
          <w:rFonts w:ascii="微软雅黑" w:eastAsia="微软雅黑" w:hAnsi="微软雅黑" w:cs="微软雅黑" w:hint="eastAsia"/>
        </w:rPr>
        <w:t>针对传统果蔬质量</w:t>
      </w:r>
      <w:r w:rsidR="001C1B0B" w:rsidRPr="001C1B0B">
        <w:rPr>
          <w:rFonts w:ascii="___WRD_EMBED_SUB_45" w:eastAsia="___WRD_EMBED_SUB_45" w:hAnsi="___WRD_EMBED_SUB_45" w:cs="___WRD_EMBED_SUB_45" w:hint="eastAsia"/>
        </w:rPr>
        <w:t>分类</w:t>
      </w:r>
      <w:r w:rsidR="001C1B0B" w:rsidRPr="001C1B0B">
        <w:rPr>
          <w:rFonts w:ascii="微软雅黑" w:eastAsia="微软雅黑" w:hAnsi="微软雅黑" w:cs="微软雅黑" w:hint="eastAsia"/>
        </w:rPr>
        <w:t>模型特征提取困难、训练耗时长、</w:t>
      </w:r>
      <w:r w:rsidR="00145E21">
        <w:rPr>
          <w:rFonts w:ascii="微软雅黑" w:eastAsia="微软雅黑" w:hAnsi="微软雅黑" w:cs="微软雅黑" w:hint="eastAsia"/>
        </w:rPr>
        <w:t>分类</w:t>
      </w:r>
      <w:r w:rsidR="001C1B0B" w:rsidRPr="001C1B0B">
        <w:rPr>
          <w:rFonts w:ascii="微软雅黑" w:eastAsia="微软雅黑" w:hAnsi="微软雅黑" w:cs="微软雅黑" w:hint="eastAsia"/>
        </w:rPr>
        <w:t>准确率低等问题</w:t>
      </w:r>
      <w:r w:rsidR="001C1B0B" w:rsidRPr="001C1B0B">
        <w:rPr>
          <w:rFonts w:ascii="___WRD_EMBED_SUB_45" w:eastAsia="___WRD_EMBED_SUB_45" w:hAnsi="___WRD_EMBED_SUB_45" w:cs="___WRD_EMBED_SUB_45" w:hint="eastAsia"/>
        </w:rPr>
        <w:t>，</w:t>
      </w:r>
      <w:r w:rsidR="001C1B0B" w:rsidRPr="001C1B0B">
        <w:rPr>
          <w:rFonts w:ascii="微软雅黑" w:eastAsia="微软雅黑" w:hAnsi="微软雅黑" w:cs="微软雅黑" w:hint="eastAsia"/>
        </w:rPr>
        <w:t>提出一种基于支持向量机和预训练的</w:t>
      </w:r>
      <w:r w:rsidR="001C1B0B" w:rsidRPr="001C1B0B">
        <w:rPr>
          <w:rFonts w:eastAsia="仿宋_GB2312"/>
        </w:rPr>
        <w:t>VGG16</w:t>
      </w:r>
      <w:r w:rsidR="001C1B0B" w:rsidRPr="001C1B0B">
        <w:rPr>
          <w:rFonts w:ascii="微软雅黑" w:eastAsia="微软雅黑" w:hAnsi="微软雅黑" w:cs="微软雅黑" w:hint="eastAsia"/>
        </w:rPr>
        <w:t>深度学习</w:t>
      </w:r>
      <w:r w:rsidR="00145E21">
        <w:rPr>
          <w:rFonts w:ascii="微软雅黑" w:eastAsia="微软雅黑" w:hAnsi="微软雅黑" w:cs="微软雅黑" w:hint="eastAsia"/>
        </w:rPr>
        <w:t>网络</w:t>
      </w:r>
      <w:r w:rsidR="001C1B0B" w:rsidRPr="001C1B0B">
        <w:rPr>
          <w:rFonts w:ascii="微软雅黑" w:eastAsia="微软雅黑" w:hAnsi="微软雅黑" w:cs="微软雅黑" w:hint="eastAsia"/>
        </w:rPr>
        <w:t>混合模型图像</w:t>
      </w:r>
      <w:r w:rsidR="00145E21">
        <w:rPr>
          <w:rFonts w:ascii="微软雅黑" w:eastAsia="微软雅黑" w:hAnsi="微软雅黑" w:cs="微软雅黑" w:hint="eastAsia"/>
        </w:rPr>
        <w:t>分类</w:t>
      </w:r>
      <w:r w:rsidR="001C1B0B" w:rsidRPr="001C1B0B">
        <w:rPr>
          <w:rFonts w:ascii="微软雅黑" w:eastAsia="微软雅黑" w:hAnsi="微软雅黑" w:cs="微软雅黑" w:hint="eastAsia"/>
        </w:rPr>
        <w:t>方法</w:t>
      </w:r>
      <w:r w:rsidR="001C1B0B" w:rsidRPr="001C1B0B">
        <w:rPr>
          <w:rFonts w:ascii="___WRD_EMBED_SUB_45" w:eastAsia="___WRD_EMBED_SUB_45" w:hAnsi="___WRD_EMBED_SUB_45" w:cs="___WRD_EMBED_SUB_45" w:hint="eastAsia"/>
        </w:rPr>
        <w:t>。</w:t>
      </w:r>
      <w:r w:rsidR="00145E21">
        <w:rPr>
          <w:rFonts w:ascii="微软雅黑" w:eastAsia="微软雅黑" w:hAnsi="微软雅黑" w:cs="微软雅黑" w:hint="eastAsia"/>
        </w:rPr>
        <w:t>即</w:t>
      </w:r>
      <w:r w:rsidR="001C1B0B" w:rsidRPr="001C1B0B">
        <w:rPr>
          <w:rFonts w:ascii="微软雅黑" w:eastAsia="微软雅黑" w:hAnsi="微软雅黑" w:cs="微软雅黑" w:hint="eastAsia"/>
        </w:rPr>
        <w:t>在迁移学习的基础上使用</w:t>
      </w:r>
      <w:r w:rsidR="001C1B0B" w:rsidRPr="001C1B0B">
        <w:rPr>
          <w:rFonts w:eastAsia="仿宋_GB2312"/>
        </w:rPr>
        <w:t>SVM</w:t>
      </w:r>
      <w:r w:rsidR="001C1B0B" w:rsidRPr="001C1B0B">
        <w:rPr>
          <w:rFonts w:ascii="微软雅黑" w:eastAsia="微软雅黑" w:hAnsi="微软雅黑" w:cs="微软雅黑" w:hint="eastAsia"/>
        </w:rPr>
        <w:t>代替</w:t>
      </w:r>
      <w:r w:rsidR="001C1B0B" w:rsidRPr="001C1B0B">
        <w:rPr>
          <w:rFonts w:eastAsia="仿宋_GB2312"/>
        </w:rPr>
        <w:t>VGG16</w:t>
      </w:r>
      <w:r w:rsidR="001C1B0B" w:rsidRPr="001C1B0B">
        <w:rPr>
          <w:rFonts w:ascii="微软雅黑" w:eastAsia="微软雅黑" w:hAnsi="微软雅黑" w:cs="微软雅黑" w:hint="eastAsia"/>
        </w:rPr>
        <w:t>网络的全连接层及</w:t>
      </w:r>
      <w:r w:rsidR="001C1B0B" w:rsidRPr="001C1B0B">
        <w:rPr>
          <w:rFonts w:eastAsia="仿宋_GB2312"/>
        </w:rPr>
        <w:t>Softmax</w:t>
      </w:r>
      <w:r w:rsidR="001C1B0B" w:rsidRPr="001C1B0B">
        <w:rPr>
          <w:rFonts w:ascii="微软雅黑" w:eastAsia="微软雅黑" w:hAnsi="微软雅黑" w:cs="微软雅黑" w:hint="eastAsia"/>
        </w:rPr>
        <w:t>层进行</w:t>
      </w:r>
      <w:r w:rsidR="00145E21">
        <w:rPr>
          <w:rFonts w:ascii="微软雅黑" w:eastAsia="微软雅黑" w:hAnsi="微软雅黑" w:cs="微软雅黑" w:hint="eastAsia"/>
        </w:rPr>
        <w:t>分类，</w:t>
      </w:r>
      <w:r w:rsidR="001C1B0B" w:rsidRPr="001C1B0B">
        <w:rPr>
          <w:rFonts w:ascii="微软雅黑" w:eastAsia="微软雅黑" w:hAnsi="微软雅黑" w:cs="微软雅黑" w:hint="eastAsia"/>
        </w:rPr>
        <w:t>形成新的特征提取</w:t>
      </w:r>
      <w:r w:rsidR="001C1B0B" w:rsidRPr="001C1B0B">
        <w:rPr>
          <w:rFonts w:eastAsia="仿宋_GB2312"/>
        </w:rPr>
        <w:t>-</w:t>
      </w:r>
      <w:r w:rsidR="001C1B0B" w:rsidRPr="001C1B0B">
        <w:rPr>
          <w:rFonts w:ascii="微软雅黑" w:eastAsia="微软雅黑" w:hAnsi="微软雅黑" w:cs="微软雅黑" w:hint="eastAsia"/>
        </w:rPr>
        <w:t>特征</w:t>
      </w:r>
      <w:r w:rsidR="00145E21">
        <w:rPr>
          <w:rFonts w:ascii="微软雅黑" w:eastAsia="微软雅黑" w:hAnsi="微软雅黑" w:cs="微软雅黑" w:hint="eastAsia"/>
        </w:rPr>
        <w:t>分类</w:t>
      </w:r>
      <w:r w:rsidR="001C1B0B" w:rsidRPr="001C1B0B">
        <w:rPr>
          <w:rFonts w:ascii="微软雅黑" w:eastAsia="微软雅黑" w:hAnsi="微软雅黑" w:cs="微软雅黑" w:hint="eastAsia"/>
        </w:rPr>
        <w:t>（</w:t>
      </w:r>
      <w:r w:rsidR="001C1B0B" w:rsidRPr="001C1B0B">
        <w:rPr>
          <w:rFonts w:eastAsia="仿宋_GB2312"/>
        </w:rPr>
        <w:t>VGG16-SVM</w:t>
      </w:r>
      <w:r w:rsidR="001C1B0B" w:rsidRPr="001C1B0B">
        <w:rPr>
          <w:rFonts w:eastAsia="仿宋_GB2312"/>
        </w:rPr>
        <w:t>）</w:t>
      </w:r>
      <w:r w:rsidR="001C1B0B" w:rsidRPr="001C1B0B">
        <w:rPr>
          <w:rFonts w:ascii="微软雅黑" w:eastAsia="微软雅黑" w:hAnsi="微软雅黑" w:cs="微软雅黑" w:hint="eastAsia"/>
        </w:rPr>
        <w:t>模型结构</w:t>
      </w:r>
      <w:r w:rsidR="001C1B0B" w:rsidRPr="001C1B0B">
        <w:rPr>
          <w:rFonts w:ascii="___WRD_EMBED_SUB_45" w:eastAsia="___WRD_EMBED_SUB_45" w:hAnsi="___WRD_EMBED_SUB_45" w:cs="___WRD_EMBED_SUB_45" w:hint="eastAsia"/>
        </w:rPr>
        <w:t>。</w:t>
      </w:r>
      <w:r w:rsidR="001C1B0B" w:rsidRPr="001C1B0B">
        <w:rPr>
          <w:rFonts w:ascii="微软雅黑" w:eastAsia="微软雅黑" w:hAnsi="微软雅黑" w:cs="微软雅黑" w:hint="eastAsia"/>
        </w:rPr>
        <w:t>运用此方法在测试集上的</w:t>
      </w:r>
      <w:r w:rsidR="00145E21">
        <w:rPr>
          <w:rFonts w:ascii="微软雅黑" w:eastAsia="微软雅黑" w:hAnsi="微软雅黑" w:cs="微软雅黑" w:hint="eastAsia"/>
        </w:rPr>
        <w:t>分类</w:t>
      </w:r>
      <w:r w:rsidR="001C1B0B" w:rsidRPr="001C1B0B">
        <w:rPr>
          <w:rFonts w:ascii="微软雅黑" w:eastAsia="微软雅黑" w:hAnsi="微软雅黑" w:cs="微软雅黑" w:hint="eastAsia"/>
        </w:rPr>
        <w:t>准确率为</w:t>
      </w:r>
      <w:r w:rsidR="001C1B0B" w:rsidRPr="001C1B0B">
        <w:rPr>
          <w:rFonts w:eastAsia="仿宋_GB2312"/>
        </w:rPr>
        <w:t>99.1%</w:t>
      </w:r>
      <w:r w:rsidR="001C1B0B" w:rsidRPr="001C1B0B">
        <w:rPr>
          <w:rFonts w:eastAsia="仿宋_GB2312"/>
        </w:rPr>
        <w:t>，</w:t>
      </w:r>
      <w:r w:rsidR="001C1B0B" w:rsidRPr="001C1B0B">
        <w:rPr>
          <w:rFonts w:eastAsia="仿宋_GB2312"/>
        </w:rPr>
        <w:t>AUC (the area under ROC curve)</w:t>
      </w:r>
      <w:r w:rsidR="001C1B0B" w:rsidRPr="001C1B0B">
        <w:rPr>
          <w:rFonts w:ascii="微软雅黑" w:eastAsia="微软雅黑" w:hAnsi="微软雅黑" w:cs="微软雅黑" w:hint="eastAsia"/>
        </w:rPr>
        <w:t>值达到</w:t>
      </w:r>
      <w:r w:rsidR="001C1B0B" w:rsidRPr="001C1B0B">
        <w:rPr>
          <w:rFonts w:eastAsia="仿宋_GB2312"/>
        </w:rPr>
        <w:t>0.9996</w:t>
      </w:r>
      <w:r w:rsidR="001C1B0B" w:rsidRPr="001C1B0B">
        <w:rPr>
          <w:rFonts w:eastAsia="仿宋_GB2312"/>
        </w:rPr>
        <w:t>。</w:t>
      </w:r>
      <w:r w:rsidR="001C1B0B" w:rsidRPr="001C1B0B">
        <w:rPr>
          <w:rFonts w:ascii="微软雅黑" w:eastAsia="微软雅黑" w:hAnsi="微软雅黑" w:cs="微软雅黑" w:hint="eastAsia"/>
        </w:rPr>
        <w:t>通过与普通卷积神经网络及各机器学习模型比较</w:t>
      </w:r>
      <w:r w:rsidR="001C1B0B" w:rsidRPr="001C1B0B">
        <w:rPr>
          <w:rFonts w:ascii="___WRD_EMBED_SUB_45" w:eastAsia="___WRD_EMBED_SUB_45" w:hAnsi="___WRD_EMBED_SUB_45" w:cs="___WRD_EMBED_SUB_45" w:hint="eastAsia"/>
        </w:rPr>
        <w:t>，</w:t>
      </w:r>
      <w:r w:rsidR="001C1B0B" w:rsidRPr="001C1B0B">
        <w:rPr>
          <w:rFonts w:ascii="微软雅黑" w:eastAsia="微软雅黑" w:hAnsi="微软雅黑" w:cs="微软雅黑" w:hint="eastAsia"/>
        </w:rPr>
        <w:t>验证了此方法能有效提高果蔬质量</w:t>
      </w:r>
      <w:r w:rsidR="00145E21">
        <w:rPr>
          <w:rFonts w:ascii="微软雅黑" w:eastAsia="微软雅黑" w:hAnsi="微软雅黑" w:cs="微软雅黑" w:hint="eastAsia"/>
        </w:rPr>
        <w:t>分类</w:t>
      </w:r>
      <w:r w:rsidR="001C1B0B" w:rsidRPr="001C1B0B">
        <w:rPr>
          <w:rFonts w:ascii="微软雅黑" w:eastAsia="微软雅黑" w:hAnsi="微软雅黑" w:cs="微软雅黑" w:hint="eastAsia"/>
        </w:rPr>
        <w:t>模型的训练速度与</w:t>
      </w:r>
      <w:r w:rsidR="00145E21">
        <w:rPr>
          <w:rFonts w:ascii="微软雅黑" w:eastAsia="微软雅黑" w:hAnsi="微软雅黑" w:cs="微软雅黑" w:hint="eastAsia"/>
        </w:rPr>
        <w:t>分类</w:t>
      </w:r>
      <w:r w:rsidR="001C1B0B" w:rsidRPr="001C1B0B">
        <w:rPr>
          <w:rFonts w:ascii="微软雅黑" w:eastAsia="微软雅黑" w:hAnsi="微软雅黑" w:cs="微软雅黑" w:hint="eastAsia"/>
        </w:rPr>
        <w:t>准确率</w:t>
      </w:r>
      <w:r w:rsidR="001C1B0B" w:rsidRPr="001C1B0B">
        <w:rPr>
          <w:rFonts w:eastAsia="仿宋_GB2312" w:hint="eastAsia"/>
        </w:rPr>
        <w:t>。</w:t>
      </w:r>
      <w:r w:rsidR="00E3548F" w:rsidRPr="009F28D2">
        <w:rPr>
          <w:rFonts w:eastAsia="仿宋_GB2312"/>
          <w:noProof/>
        </w:rPr>
        <w:fldChar w:fldCharType="end"/>
      </w:r>
      <w:bookmarkEnd w:id="22"/>
      <w:r w:rsidR="00E158AA">
        <w:t xml:space="preserve"> </w:t>
      </w:r>
    </w:p>
    <w:p w14:paraId="08970099" w14:textId="443649A1" w:rsidR="00C73FC6" w:rsidRPr="004D59B7" w:rsidRDefault="00C73FC6" w:rsidP="009F28D2">
      <w:pPr>
        <w:pStyle w:val="CSO-f4"/>
        <w:spacing w:line="240" w:lineRule="auto"/>
      </w:pPr>
      <w:r w:rsidRPr="009F28D2">
        <w:rPr>
          <w:rStyle w:val="CSO-f2"/>
          <w:rFonts w:ascii="黑体" w:hAnsi="黑体"/>
          <w:b/>
        </w:rPr>
        <w:t>关键词</w:t>
      </w:r>
      <w:r w:rsidRPr="009F28D2">
        <w:rPr>
          <w:rStyle w:val="CSO-f2"/>
          <w:rFonts w:ascii="黑体" w:hAnsi="黑体"/>
        </w:rPr>
        <w:t>：</w:t>
      </w:r>
      <w:bookmarkStart w:id="23" w:name="bkKeywordsCHN"/>
      <w:r w:rsidR="00E3548F" w:rsidRPr="009F28D2">
        <w:rPr>
          <w:rFonts w:eastAsia="仿宋_GB2312"/>
          <w:noProof/>
        </w:rPr>
        <w:fldChar w:fldCharType="begin">
          <w:ffData>
            <w:name w:val="bkKeywordsCHN"/>
            <w:enabled/>
            <w:calcOnExit w:val="0"/>
            <w:textInput>
              <w:default w:val="关键词3~6个，用分号隔开；要能反映文章的基本观点，避免广义词。第一个关键词为该文内容所属二级学科名称（正式稿件中请删除上述说明性文字）。"/>
            </w:textInput>
          </w:ffData>
        </w:fldChar>
      </w:r>
      <w:r w:rsidR="00E158AA" w:rsidRPr="009F28D2">
        <w:rPr>
          <w:rFonts w:eastAsia="仿宋_GB2312"/>
          <w:noProof/>
        </w:rPr>
        <w:instrText xml:space="preserve"> FORMTEXT </w:instrText>
      </w:r>
      <w:r w:rsidR="00E3548F" w:rsidRPr="009F28D2">
        <w:rPr>
          <w:rFonts w:eastAsia="仿宋_GB2312"/>
          <w:noProof/>
        </w:rPr>
      </w:r>
      <w:r w:rsidR="00E3548F" w:rsidRPr="009F28D2">
        <w:rPr>
          <w:rFonts w:eastAsia="仿宋_GB2312"/>
          <w:noProof/>
        </w:rPr>
        <w:fldChar w:fldCharType="separate"/>
      </w:r>
      <w:r w:rsidR="001C1B0B" w:rsidRPr="001C1B0B">
        <w:rPr>
          <w:rFonts w:ascii="微软雅黑" w:eastAsia="微软雅黑" w:hAnsi="微软雅黑" w:cs="微软雅黑" w:hint="eastAsia"/>
        </w:rPr>
        <w:t>计算机</w:t>
      </w:r>
      <w:r w:rsidR="00145E21">
        <w:rPr>
          <w:rFonts w:ascii="微软雅黑" w:eastAsia="微软雅黑" w:hAnsi="微软雅黑" w:cs="微软雅黑" w:hint="eastAsia"/>
        </w:rPr>
        <w:t>应用</w:t>
      </w:r>
      <w:r w:rsidR="001C1B0B" w:rsidRPr="001C1B0B">
        <w:rPr>
          <w:rFonts w:ascii="微软雅黑" w:eastAsia="微软雅黑" w:hAnsi="微软雅黑" w:cs="微软雅黑" w:hint="eastAsia"/>
        </w:rPr>
        <w:t>技术；</w:t>
      </w:r>
      <w:r w:rsidR="001C1B0B" w:rsidRPr="001C1B0B">
        <w:rPr>
          <w:rFonts w:eastAsia="仿宋_GB2312"/>
        </w:rPr>
        <w:t>VGG16</w:t>
      </w:r>
      <w:r w:rsidR="001C1B0B" w:rsidRPr="001C1B0B">
        <w:rPr>
          <w:rFonts w:ascii="微软雅黑" w:eastAsia="微软雅黑" w:hAnsi="微软雅黑" w:cs="微软雅黑" w:hint="eastAsia"/>
        </w:rPr>
        <w:t>深度学习网络；迁移学习；支持向量机；图像</w:t>
      </w:r>
      <w:r w:rsidR="001C1B0B" w:rsidRPr="001C1B0B">
        <w:rPr>
          <w:rFonts w:ascii="___WRD_EMBED_SUB_45" w:eastAsia="___WRD_EMBED_SUB_45" w:hAnsi="___WRD_EMBED_SUB_45" w:cs="___WRD_EMBED_SUB_45" w:hint="eastAsia"/>
        </w:rPr>
        <w:t>分</w:t>
      </w:r>
      <w:r w:rsidR="001C1B0B" w:rsidRPr="001C1B0B">
        <w:rPr>
          <w:rFonts w:eastAsia="仿宋_GB2312"/>
        </w:rPr>
        <w:t>类</w:t>
      </w:r>
      <w:r w:rsidR="00E3548F" w:rsidRPr="009F28D2">
        <w:rPr>
          <w:rFonts w:eastAsia="仿宋_GB2312"/>
          <w:noProof/>
        </w:rPr>
        <w:fldChar w:fldCharType="end"/>
      </w:r>
      <w:bookmarkEnd w:id="23"/>
      <w:r w:rsidR="00E158AA" w:rsidRPr="004D59B7">
        <w:t xml:space="preserve"> </w:t>
      </w:r>
    </w:p>
    <w:p w14:paraId="23FEAEB2" w14:textId="777D951E" w:rsidR="00BA5675" w:rsidRDefault="00C73FC6" w:rsidP="009F28D2">
      <w:pPr>
        <w:pStyle w:val="CSO-f0"/>
        <w:spacing w:line="240" w:lineRule="auto"/>
        <w:sectPr w:rsidR="00BA5675" w:rsidSect="000B394F">
          <w:type w:val="continuous"/>
          <w:pgSz w:w="11906" w:h="16838" w:code="9"/>
          <w:pgMar w:top="1440" w:right="1797" w:bottom="1440" w:left="1797" w:header="981" w:footer="992" w:gutter="0"/>
          <w:lnNumType w:countBy="5" w:distance="680" w:restart="continuous"/>
          <w:cols w:space="425"/>
          <w:docGrid w:linePitch="312"/>
        </w:sectPr>
      </w:pPr>
      <w:r w:rsidRPr="009F28D2">
        <w:rPr>
          <w:rStyle w:val="CSO-f2"/>
          <w:rFonts w:ascii="黑体" w:hAnsi="黑体"/>
          <w:b/>
        </w:rPr>
        <w:t>中图分类号</w:t>
      </w:r>
      <w:r w:rsidRPr="009F28D2">
        <w:rPr>
          <w:rStyle w:val="CSO-f2"/>
          <w:rFonts w:ascii="黑体" w:hAnsi="黑体"/>
        </w:rPr>
        <w:t>：</w:t>
      </w:r>
      <w:bookmarkStart w:id="24" w:name="bkISBN"/>
      <w:r w:rsidR="00E3548F" w:rsidRPr="009F28D2">
        <w:rPr>
          <w:rStyle w:val="CSO-3"/>
          <w:rFonts w:eastAsia="仿宋_GB2312"/>
          <w:noProof/>
        </w:rPr>
        <w:fldChar w:fldCharType="begin">
          <w:ffData>
            <w:name w:val="bkISBN"/>
            <w:enabled/>
            <w:calcOnExit w:val="0"/>
            <w:textInput>
              <w:default w:val="请查阅《中国图书馆分类法》"/>
            </w:textInput>
          </w:ffData>
        </w:fldChar>
      </w:r>
      <w:r w:rsidR="00E158AA" w:rsidRPr="009F28D2">
        <w:rPr>
          <w:rStyle w:val="CSO-3"/>
          <w:rFonts w:eastAsia="仿宋_GB2312"/>
          <w:noProof/>
        </w:rPr>
        <w:instrText xml:space="preserve"> FORMTEXT </w:instrText>
      </w:r>
      <w:r w:rsidR="00E3548F" w:rsidRPr="009F28D2">
        <w:rPr>
          <w:rStyle w:val="CSO-3"/>
          <w:rFonts w:eastAsia="仿宋_GB2312"/>
          <w:noProof/>
        </w:rPr>
      </w:r>
      <w:r w:rsidR="00E3548F" w:rsidRPr="009F28D2">
        <w:rPr>
          <w:rStyle w:val="CSO-3"/>
          <w:rFonts w:eastAsia="仿宋_GB2312"/>
          <w:noProof/>
        </w:rPr>
        <w:fldChar w:fldCharType="separate"/>
      </w:r>
      <w:r w:rsidR="001C1B0B">
        <w:rPr>
          <w:rStyle w:val="CSO-3"/>
          <w:rFonts w:ascii="Calibri" w:eastAsia="仿宋_GB2312" w:hAnsi="Calibri" w:cs="Calibri" w:hint="eastAsia"/>
          <w:noProof/>
        </w:rPr>
        <w:t>TP391</w:t>
      </w:r>
      <w:r w:rsidR="00E3548F" w:rsidRPr="009F28D2">
        <w:rPr>
          <w:rStyle w:val="CSO-3"/>
          <w:rFonts w:eastAsia="仿宋_GB2312"/>
          <w:noProof/>
        </w:rPr>
        <w:fldChar w:fldCharType="end"/>
      </w:r>
      <w:bookmarkEnd w:id="24"/>
      <w:r w:rsidR="00E158AA">
        <w:t xml:space="preserve"> </w:t>
      </w:r>
    </w:p>
    <w:p w14:paraId="7C80B695" w14:textId="77777777" w:rsidR="00C73FC6" w:rsidRDefault="00E3548F" w:rsidP="00C73FC6">
      <w:pPr>
        <w:pStyle w:val="CSO-f"/>
      </w:pPr>
      <w:r>
        <w:fldChar w:fldCharType="begin"/>
      </w:r>
      <w:r w:rsidR="00C73FC6">
        <w:instrText>SET bkAuthorsInfo "" \* MERGEFORMAT</w:instrText>
      </w:r>
      <w:r>
        <w:fldChar w:fldCharType="separate"/>
      </w:r>
      <w:r w:rsidR="00C73FC6">
        <w:rPr>
          <w:noProof/>
        </w:rPr>
        <w:t xml:space="preserve"> </w:t>
      </w:r>
      <w:r>
        <w:fldChar w:fldCharType="end"/>
      </w:r>
      <w:r>
        <w:fldChar w:fldCharType="begin"/>
      </w:r>
      <w:r w:rsidR="00C73FC6">
        <w:instrText>SET bkTitleInfo "" \* MERGEFORMAT</w:instrText>
      </w:r>
      <w:r>
        <w:fldChar w:fldCharType="separate"/>
      </w:r>
      <w:r w:rsidR="00C73FC6">
        <w:rPr>
          <w:noProof/>
        </w:rPr>
        <w:t xml:space="preserve"> </w:t>
      </w:r>
      <w:r>
        <w:fldChar w:fldCharType="end"/>
      </w:r>
    </w:p>
    <w:p w14:paraId="70E95CC0" w14:textId="31582C4F" w:rsidR="009F1A6D" w:rsidRPr="001C1B0B" w:rsidRDefault="00E3548F" w:rsidP="009F28D2">
      <w:pPr>
        <w:pStyle w:val="CSO-Title"/>
      </w:pPr>
      <w:r w:rsidRPr="001C1B0B">
        <w:fldChar w:fldCharType="begin">
          <w:ffData>
            <w:name w:val="bkTitleENG"/>
            <w:enabled/>
            <w:calcOnExit w:val="0"/>
            <w:entryMacro w:val="showTitleEditor"/>
            <w:textInput>
              <w:default w:val="&lt;The Title of your paper&gt;"/>
            </w:textInput>
          </w:ffData>
        </w:fldChar>
      </w:r>
      <w:bookmarkStart w:id="25" w:name="bkTitleENG"/>
      <w:r w:rsidR="00A911B8">
        <w:instrText xml:space="preserve"> FORMTEXT </w:instrText>
      </w:r>
      <w:r w:rsidRPr="001C1B0B">
        <w:fldChar w:fldCharType="separate"/>
      </w:r>
      <w:r w:rsidR="001C1B0B">
        <w:t xml:space="preserve"> </w:t>
      </w:r>
      <w:r w:rsidR="001C1B0B" w:rsidRPr="001C1B0B">
        <w:t xml:space="preserve">Research on Quality Classification of Fruits and Vegetables Based on Transfer Learning </w:t>
      </w:r>
      <w:r w:rsidRPr="001C1B0B">
        <w:fldChar w:fldCharType="end"/>
      </w:r>
      <w:bookmarkEnd w:id="25"/>
    </w:p>
    <w:bookmarkStart w:id="26" w:name="bkAuthorNameENG"/>
    <w:p w14:paraId="43981DDF" w14:textId="0C0928DA" w:rsidR="00C73FC6" w:rsidRPr="00754D33" w:rsidRDefault="00B71F54" w:rsidP="00B71F54">
      <w:pPr>
        <w:pStyle w:val="CSO-Authorname"/>
      </w:pPr>
      <w:r>
        <w:fldChar w:fldCharType="begin">
          <w:ffData>
            <w:name w:val="bkAuthorNameENG_1"/>
            <w:enabled/>
            <w:calcOnExit w:val="0"/>
            <w:entryMacro w:val="showAuthorEditor1"/>
            <w:helpText w:type="autoText" w:val="点击引处编辑作者信息"/>
            <w:textInput/>
          </w:ffData>
        </w:fldChar>
      </w:r>
      <w:bookmarkStart w:id="27" w:name="bkAuthorNameENG_1"/>
      <w:r>
        <w:instrText xml:space="preserve"> FORMTEXT </w:instrText>
      </w:r>
      <w:r>
        <w:fldChar w:fldCharType="separate"/>
      </w:r>
      <w:r>
        <w:t>ZhengKai</w:t>
      </w:r>
      <w:r>
        <w:fldChar w:fldCharType="end"/>
      </w:r>
      <w:bookmarkEnd w:id="27"/>
      <w:r>
        <w:t xml:space="preserve">, </w:t>
      </w:r>
      <w:r>
        <w:fldChar w:fldCharType="begin">
          <w:ffData>
            <w:name w:val="bkAuthorNameENG_2"/>
            <w:enabled/>
            <w:calcOnExit w:val="0"/>
            <w:entryMacro w:val="showAuthorEditor2"/>
            <w:helpText w:type="autoText" w:val="点击引处编辑作者信息"/>
            <w:textInput/>
          </w:ffData>
        </w:fldChar>
      </w:r>
      <w:bookmarkStart w:id="28" w:name="bkAuthorNameENG_2"/>
      <w:r>
        <w:instrText xml:space="preserve"> FORMTEXT </w:instrText>
      </w:r>
      <w:r>
        <w:fldChar w:fldCharType="separate"/>
      </w:r>
      <w:r>
        <w:t>FangChun</w:t>
      </w:r>
      <w:r>
        <w:fldChar w:fldCharType="end"/>
      </w:r>
      <w:bookmarkEnd w:id="26"/>
      <w:bookmarkEnd w:id="28"/>
    </w:p>
    <w:p w14:paraId="3DBED20C" w14:textId="5ED51193" w:rsidR="00BA5675" w:rsidRDefault="00B71F54" w:rsidP="00B71F54">
      <w:pPr>
        <w:pStyle w:val="CSO-Authoraddress"/>
      </w:pPr>
      <w:bookmarkStart w:id="29" w:name="bkAuthorAffilENG"/>
      <w:r>
        <w:t xml:space="preserve">(School of Computer Science </w:t>
      </w:r>
      <w:proofErr w:type="gramStart"/>
      <w:r>
        <w:t>Technology,Shandong</w:t>
      </w:r>
      <w:proofErr w:type="gramEnd"/>
      <w:r>
        <w:t xml:space="preserve"> University of Technology,Zibo 255049)</w:t>
      </w:r>
      <w:bookmarkEnd w:id="29"/>
    </w:p>
    <w:p w14:paraId="5C8CEEA0" w14:textId="77777777" w:rsidR="00BA5675" w:rsidRDefault="00BA5675" w:rsidP="009F28D2">
      <w:pPr>
        <w:pStyle w:val="CSO-e"/>
        <w:spacing w:line="240" w:lineRule="auto"/>
        <w:sectPr w:rsidR="00BA5675" w:rsidSect="00265280">
          <w:type w:val="continuous"/>
          <w:pgSz w:w="11906" w:h="16838" w:code="9"/>
          <w:pgMar w:top="1440" w:right="1797" w:bottom="1440" w:left="1797" w:header="981" w:footer="992" w:gutter="0"/>
          <w:lnNumType w:countBy="5" w:distance="680" w:restart="continuous"/>
          <w:cols w:space="425"/>
          <w:docGrid w:linePitch="312"/>
        </w:sectPr>
      </w:pPr>
    </w:p>
    <w:p w14:paraId="25AB48EB" w14:textId="1A180FF4" w:rsidR="00C73FC6" w:rsidRPr="00D36152" w:rsidRDefault="00C73FC6" w:rsidP="009F28D2">
      <w:pPr>
        <w:pStyle w:val="CSO-AbstractText"/>
        <w:rPr>
          <w:rFonts w:cs="Times New Roman"/>
          <w:lang w:eastAsia="zh-CN"/>
        </w:rPr>
      </w:pPr>
      <w:r w:rsidRPr="000636D9">
        <w:rPr>
          <w:rFonts w:cs="Times New Roman"/>
          <w:b/>
          <w:lang w:eastAsia="zh-CN"/>
        </w:rPr>
        <w:t>Abstract</w:t>
      </w:r>
      <w:r w:rsidRPr="000636D9">
        <w:rPr>
          <w:rFonts w:cs="Times New Roman" w:hint="eastAsia"/>
          <w:b/>
          <w:lang w:eastAsia="zh-CN"/>
        </w:rPr>
        <w:t>:</w:t>
      </w:r>
      <w:r>
        <w:rPr>
          <w:rFonts w:cs="Times New Roman" w:hint="eastAsia"/>
          <w:lang w:eastAsia="zh-CN"/>
        </w:rPr>
        <w:t xml:space="preserve"> </w:t>
      </w:r>
      <w:bookmarkStart w:id="30" w:name="bkAbstractEN"/>
      <w:r w:rsidR="00E3548F">
        <w:rPr>
          <w:rFonts w:cs="Times New Roman"/>
          <w:lang w:eastAsia="zh-CN"/>
        </w:rPr>
        <w:fldChar w:fldCharType="begin">
          <w:ffData>
            <w:name w:val="bkAbstractEN"/>
            <w:enabled/>
            <w:calcOnExit w:val="0"/>
            <w:textInput>
              <w:default w:val="In this paper……….. (10 Points, Times New Roman)"/>
            </w:textInput>
          </w:ffData>
        </w:fldChar>
      </w:r>
      <w:r w:rsidR="00E158AA">
        <w:rPr>
          <w:rFonts w:cs="Times New Roman"/>
          <w:lang w:eastAsia="zh-CN"/>
        </w:rPr>
        <w:instrText xml:space="preserve"> FORMTEXT </w:instrText>
      </w:r>
      <w:r w:rsidR="00E3548F">
        <w:rPr>
          <w:rFonts w:cs="Times New Roman"/>
          <w:lang w:eastAsia="zh-CN"/>
        </w:rPr>
      </w:r>
      <w:r w:rsidR="00E3548F">
        <w:rPr>
          <w:rFonts w:cs="Times New Roman"/>
          <w:lang w:eastAsia="zh-CN"/>
        </w:rPr>
        <w:fldChar w:fldCharType="separate"/>
      </w:r>
      <w:r w:rsidR="001C1B0B" w:rsidRPr="001C1B0B">
        <w:rPr>
          <w:rFonts w:cs="Times New Roman"/>
          <w:noProof/>
          <w:lang w:eastAsia="zh-CN"/>
        </w:rPr>
        <w:t>Aiming at the difficulties in feature extraction of traditional fruit and vegetable quality classifi-cation models, long training time and low classification accuracy, a migration learning image classification method based on support vector machine and pre-trained VGG16 deep learning network hybrid model is proposed. On the basis of migration learning, SVM is used to replace the fully connected layer and Softmax classification layer of the VGG16 network for classification, forming a new feature extraction-feature classification (VGG16-SVM) model structure. Using this method, the classification accuracy rate on the test set is 99.1%, and the AUC (the area under ROC curve) value reaches 0.9996. Compared with ordinary convolutional neural networks and various machine learning models, it is verified that this method can effectively improve the training speed and classification accuracy of fruit and vegetable quality classification models.</w:t>
      </w:r>
      <w:r w:rsidR="00E3548F">
        <w:rPr>
          <w:rFonts w:cs="Times New Roman"/>
          <w:lang w:eastAsia="zh-CN"/>
        </w:rPr>
        <w:fldChar w:fldCharType="end"/>
      </w:r>
      <w:bookmarkEnd w:id="30"/>
    </w:p>
    <w:p w14:paraId="37191C37" w14:textId="79F1F718" w:rsidR="00C73FC6" w:rsidRDefault="00C73FC6" w:rsidP="009F28D2">
      <w:pPr>
        <w:pStyle w:val="CSO-KeywordsText"/>
        <w:rPr>
          <w:szCs w:val="20"/>
        </w:rPr>
      </w:pPr>
      <w:r w:rsidRPr="00D55EAC">
        <w:rPr>
          <w:rStyle w:val="CSO-KeywordsHead"/>
          <w:szCs w:val="20"/>
        </w:rPr>
        <w:t>Key</w:t>
      </w:r>
      <w:r w:rsidRPr="00D55EAC">
        <w:rPr>
          <w:rStyle w:val="CSO-KeywordsHead"/>
          <w:rFonts w:hint="eastAsia"/>
          <w:szCs w:val="20"/>
        </w:rPr>
        <w:t xml:space="preserve"> </w:t>
      </w:r>
      <w:r w:rsidRPr="00D55EAC">
        <w:rPr>
          <w:rStyle w:val="CSO-KeywordsHead"/>
          <w:szCs w:val="20"/>
        </w:rPr>
        <w:t>words</w:t>
      </w:r>
      <w:r w:rsidRPr="00D55EAC">
        <w:rPr>
          <w:rStyle w:val="CSO-KeywordsHead"/>
          <w:rFonts w:hint="eastAsia"/>
          <w:szCs w:val="20"/>
        </w:rPr>
        <w:t xml:space="preserve">: </w:t>
      </w:r>
      <w:bookmarkStart w:id="31" w:name="bkKeywordsEN"/>
      <w:r w:rsidR="00E3548F" w:rsidRPr="009F28D2">
        <w:rPr>
          <w:rStyle w:val="CSO-KeywordsHead"/>
          <w:b w:val="0"/>
          <w:szCs w:val="20"/>
        </w:rPr>
        <w:fldChar w:fldCharType="begin">
          <w:ffData>
            <w:name w:val="bkKeywordsEN"/>
            <w:enabled/>
            <w:calcOnExit w:val="0"/>
            <w:textInput>
              <w:default w:val="key word 1; key word 2; key word 3"/>
            </w:textInput>
          </w:ffData>
        </w:fldChar>
      </w:r>
      <w:r w:rsidR="00E158AA" w:rsidRPr="009F28D2">
        <w:rPr>
          <w:rStyle w:val="CSO-KeywordsHead"/>
          <w:b w:val="0"/>
          <w:szCs w:val="20"/>
        </w:rPr>
        <w:instrText xml:space="preserve"> FORMTEXT </w:instrText>
      </w:r>
      <w:r w:rsidR="00E3548F" w:rsidRPr="009F28D2">
        <w:rPr>
          <w:rStyle w:val="CSO-KeywordsHead"/>
          <w:b w:val="0"/>
          <w:szCs w:val="20"/>
        </w:rPr>
      </w:r>
      <w:r w:rsidR="00E3548F" w:rsidRPr="009F28D2">
        <w:rPr>
          <w:rStyle w:val="CSO-KeywordsHead"/>
          <w:b w:val="0"/>
          <w:szCs w:val="20"/>
        </w:rPr>
        <w:fldChar w:fldCharType="separate"/>
      </w:r>
      <w:r w:rsidR="00350661" w:rsidRPr="00350661">
        <w:rPr>
          <w:rStyle w:val="CSO-KeywordsHead"/>
          <w:b w:val="0"/>
          <w:noProof/>
          <w:szCs w:val="20"/>
        </w:rPr>
        <w:t>Computer Application Technology</w:t>
      </w:r>
      <w:r w:rsidR="001C1B0B" w:rsidRPr="001C1B0B">
        <w:rPr>
          <w:rStyle w:val="CSO-KeywordsHead"/>
          <w:b w:val="0"/>
          <w:noProof/>
          <w:szCs w:val="20"/>
        </w:rPr>
        <w:t>; VGG16 deep learning network; transfer learning; support vector machine; image classification</w:t>
      </w:r>
      <w:r w:rsidR="00E3548F" w:rsidRPr="009F28D2">
        <w:rPr>
          <w:rStyle w:val="CSO-KeywordsHead"/>
          <w:b w:val="0"/>
          <w:szCs w:val="20"/>
        </w:rPr>
        <w:fldChar w:fldCharType="end"/>
      </w:r>
      <w:bookmarkEnd w:id="31"/>
    </w:p>
    <w:p w14:paraId="595C3056" w14:textId="77777777" w:rsidR="004A78BE" w:rsidRDefault="004A78BE" w:rsidP="00C73FC6">
      <w:pPr>
        <w:pStyle w:val="CSO-KeywordsText"/>
        <w:rPr>
          <w:szCs w:val="20"/>
        </w:rPr>
        <w:sectPr w:rsidR="004A78BE" w:rsidSect="00265280">
          <w:type w:val="continuous"/>
          <w:pgSz w:w="11906" w:h="16838" w:code="9"/>
          <w:pgMar w:top="1440" w:right="1797" w:bottom="1440" w:left="1797" w:header="981" w:footer="992" w:gutter="0"/>
          <w:lnNumType w:countBy="5" w:distance="680" w:restart="continuous"/>
          <w:cols w:space="425"/>
          <w:docGrid w:type="lines" w:linePitch="312"/>
        </w:sectPr>
      </w:pPr>
    </w:p>
    <w:p w14:paraId="40B74296" w14:textId="77777777" w:rsidR="004A78BE" w:rsidRDefault="004A78BE" w:rsidP="00C73FC6">
      <w:pPr>
        <w:pStyle w:val="CSO-KeywordsText"/>
        <w:rPr>
          <w:szCs w:val="20"/>
        </w:rPr>
        <w:sectPr w:rsidR="004A78BE" w:rsidSect="00B31DCB">
          <w:type w:val="continuous"/>
          <w:pgSz w:w="11906" w:h="16838" w:code="9"/>
          <w:pgMar w:top="1440" w:right="1797" w:bottom="1440" w:left="1797" w:header="981" w:footer="992" w:gutter="0"/>
          <w:lnNumType w:countBy="5" w:distance="680"/>
          <w:cols w:space="425"/>
          <w:formProt w:val="0"/>
          <w:docGrid w:type="lines" w:linePitch="312"/>
        </w:sectPr>
      </w:pPr>
    </w:p>
    <w:p w14:paraId="51824B2F" w14:textId="77777777" w:rsidR="001F481A" w:rsidRPr="00D55EAC" w:rsidRDefault="001F481A" w:rsidP="00C73FC6">
      <w:pPr>
        <w:pStyle w:val="CSO-KeywordsText"/>
        <w:rPr>
          <w:szCs w:val="20"/>
        </w:rPr>
      </w:pPr>
    </w:p>
    <w:p w14:paraId="0E8B29FC" w14:textId="77777777" w:rsidR="00C73FC6" w:rsidRPr="00B40CDF" w:rsidRDefault="00C73FC6" w:rsidP="00E158AA">
      <w:pPr>
        <w:pStyle w:val="CSO-"/>
        <w:spacing w:before="156" w:after="156"/>
      </w:pPr>
      <w:r w:rsidRPr="000B7116">
        <w:t>引言</w:t>
      </w:r>
    </w:p>
    <w:p w14:paraId="47AAD6E2" w14:textId="0FD73DA5" w:rsidR="001C1B0B" w:rsidRPr="002B2455" w:rsidRDefault="001C1B0B" w:rsidP="001C1B0B">
      <w:pPr>
        <w:pStyle w:val="CSO-e"/>
        <w:spacing w:before="156" w:after="156"/>
        <w:rPr>
          <w:rFonts w:ascii="宋体" w:hAnsi="宋体"/>
        </w:rPr>
      </w:pPr>
      <w:r w:rsidRPr="002B2455">
        <w:rPr>
          <w:rFonts w:ascii="宋体" w:hAnsi="宋体" w:hint="eastAsia"/>
        </w:rPr>
        <w:t>我国是一个农业大国，如今更是世界蔬菜生产和贸易的第一大国</w:t>
      </w:r>
      <w:r w:rsidRPr="00350661">
        <w:rPr>
          <w:rFonts w:hint="eastAsia"/>
          <w:color w:val="0000FF"/>
          <w:vertAlign w:val="superscript"/>
        </w:rPr>
        <w:t>[1-2]</w:t>
      </w:r>
      <w:r w:rsidRPr="002B2455">
        <w:rPr>
          <w:rFonts w:ascii="宋体" w:hAnsi="宋体" w:hint="eastAsia"/>
        </w:rPr>
        <w:t>。近年来果</w:t>
      </w:r>
      <w:proofErr w:type="gramStart"/>
      <w:r w:rsidRPr="002B2455">
        <w:rPr>
          <w:rFonts w:ascii="宋体" w:hAnsi="宋体" w:hint="eastAsia"/>
        </w:rPr>
        <w:t>蔬产业</w:t>
      </w:r>
      <w:proofErr w:type="gramEnd"/>
      <w:r w:rsidRPr="002B2455">
        <w:rPr>
          <w:rFonts w:ascii="宋体" w:hAnsi="宋体" w:hint="eastAsia"/>
        </w:rPr>
        <w:t>迅猛发展，在农产品种植中占据了重大比重，伴随着经济的迅速发展，人们的生活质量也飞速提高，从上世纪的‘吃得饱’到现在的‘吃得好’，可以看出人们对果蔬的安全、健康要求更加严格,对绿色果蔬青睐有加，质量优、品相好的果蔬更能得到消费者的喜爱。</w:t>
      </w:r>
    </w:p>
    <w:p w14:paraId="046EFCA7" w14:textId="20646CB3" w:rsidR="001C1B0B" w:rsidRPr="002B2455" w:rsidRDefault="001C1B0B" w:rsidP="001C1B0B">
      <w:pPr>
        <w:pStyle w:val="CSO-e"/>
        <w:spacing w:before="156" w:after="156"/>
        <w:rPr>
          <w:rFonts w:ascii="宋体" w:hAnsi="宋体"/>
        </w:rPr>
      </w:pPr>
      <w:r w:rsidRPr="002B2455">
        <w:rPr>
          <w:rFonts w:ascii="宋体" w:hAnsi="宋体" w:hint="eastAsia"/>
        </w:rPr>
        <w:lastRenderedPageBreak/>
        <w:t>果</w:t>
      </w:r>
      <w:proofErr w:type="gramStart"/>
      <w:r w:rsidRPr="002B2455">
        <w:rPr>
          <w:rFonts w:ascii="宋体" w:hAnsi="宋体" w:hint="eastAsia"/>
        </w:rPr>
        <w:t>蔬质量</w:t>
      </w:r>
      <w:proofErr w:type="gramEnd"/>
      <w:r w:rsidRPr="002B2455">
        <w:rPr>
          <w:rFonts w:ascii="宋体" w:hAnsi="宋体" w:hint="eastAsia"/>
        </w:rPr>
        <w:t>检测是蔬菜种植与贸易中重要的一环，在国内大多数大型蔬果质量检测分类工作仍依靠人工分拣的方法，此方法需要消耗大量的人力资源，长时间的工作会导致视觉疲劳，效率大大降低。机器视觉非接触工作的方式为问题解决提供了思路，如刘禾</w:t>
      </w:r>
      <w:r w:rsidRPr="00350661">
        <w:rPr>
          <w:color w:val="0000FF"/>
          <w:vertAlign w:val="superscript"/>
        </w:rPr>
        <w:t>[3]</w:t>
      </w:r>
      <w:r w:rsidRPr="002B2455">
        <w:rPr>
          <w:rFonts w:ascii="宋体" w:hAnsi="宋体" w:hint="eastAsia"/>
        </w:rPr>
        <w:t>等人根据苹果光学反射特性既缺陷部分与非缺陷部分反射系数的不同建立了一套适于苹果表面缺陷的自动检测系统；</w:t>
      </w:r>
      <w:proofErr w:type="spellStart"/>
      <w:r w:rsidRPr="002B2455">
        <w:rPr>
          <w:rFonts w:ascii="宋体" w:hAnsi="宋体" w:hint="eastAsia"/>
        </w:rPr>
        <w:t>Satpute</w:t>
      </w:r>
      <w:proofErr w:type="spellEnd"/>
      <w:r w:rsidRPr="002B2455">
        <w:rPr>
          <w:rFonts w:ascii="宋体" w:hAnsi="宋体" w:hint="eastAsia"/>
        </w:rPr>
        <w:t xml:space="preserve"> M R</w:t>
      </w:r>
      <w:r w:rsidRPr="00350661">
        <w:rPr>
          <w:rFonts w:hint="eastAsia"/>
          <w:color w:val="0000FF"/>
          <w:vertAlign w:val="superscript"/>
        </w:rPr>
        <w:t>[4]</w:t>
      </w:r>
      <w:r w:rsidRPr="002B2455">
        <w:rPr>
          <w:rFonts w:ascii="宋体" w:hAnsi="宋体" w:hint="eastAsia"/>
        </w:rPr>
        <w:t>等人将在特定条件下拍摄的西红柿图像转换为灰度，通过OSTU阈值化的方法对图像进行</w:t>
      </w:r>
      <w:proofErr w:type="gramStart"/>
      <w:r w:rsidRPr="002B2455">
        <w:rPr>
          <w:rFonts w:ascii="宋体" w:hAnsi="宋体" w:hint="eastAsia"/>
        </w:rPr>
        <w:t>二值化处理</w:t>
      </w:r>
      <w:proofErr w:type="gramEnd"/>
      <w:r w:rsidRPr="002B2455">
        <w:rPr>
          <w:rFonts w:ascii="宋体" w:hAnsi="宋体" w:hint="eastAsia"/>
        </w:rPr>
        <w:t xml:space="preserve">，结合斑点检测技术根据缺陷和非缺陷区域颜色的不同完成缺陷检测，再通过计算主轴数据完成大小的分级。Y. A. </w:t>
      </w:r>
      <w:proofErr w:type="spellStart"/>
      <w:proofErr w:type="gramStart"/>
      <w:r w:rsidRPr="002B2455">
        <w:rPr>
          <w:rFonts w:ascii="宋体" w:hAnsi="宋体" w:hint="eastAsia"/>
        </w:rPr>
        <w:t>Akter</w:t>
      </w:r>
      <w:proofErr w:type="spellEnd"/>
      <w:r w:rsidRPr="00350661">
        <w:rPr>
          <w:color w:val="0000FF"/>
          <w:vertAlign w:val="superscript"/>
        </w:rPr>
        <w:t>[</w:t>
      </w:r>
      <w:proofErr w:type="gramEnd"/>
      <w:r w:rsidRPr="00350661">
        <w:rPr>
          <w:color w:val="0000FF"/>
          <w:vertAlign w:val="superscript"/>
        </w:rPr>
        <w:t>5]</w:t>
      </w:r>
      <w:r w:rsidRPr="002B2455">
        <w:rPr>
          <w:rFonts w:ascii="宋体" w:hAnsi="宋体" w:hint="eastAsia"/>
        </w:rPr>
        <w:t>等人先使用中值滤波对采集的茄子图像进行降噪，然后用OSTU阈值化技术和二值变换分割茄子图像的缺陷区域，通过将图像的RGB像素值相乘判断大小和形状，GLCM提取颜色特征，最后使用KNN模型对特征进行分类，达到了88%分类准确度。以上方法基于传统的计算机视觉方法，需要在特定条件下获取图像数据，而图像特征提取过程复杂，甚至需要人工进行干预，难以满足数量大、任务重的大型蔬果质量分类任务的需要。</w:t>
      </w:r>
    </w:p>
    <w:p w14:paraId="30DF4F70" w14:textId="77777777" w:rsidR="001C1B0B" w:rsidRPr="002B2455" w:rsidRDefault="001C1B0B" w:rsidP="001C1B0B">
      <w:pPr>
        <w:pStyle w:val="CSO-e"/>
        <w:spacing w:before="156" w:after="156"/>
        <w:rPr>
          <w:rFonts w:ascii="宋体" w:hAnsi="宋体"/>
        </w:rPr>
      </w:pPr>
      <w:r w:rsidRPr="002B2455">
        <w:rPr>
          <w:rFonts w:ascii="宋体" w:hAnsi="宋体" w:hint="eastAsia"/>
        </w:rPr>
        <w:t>近年来，深度学习网络的</w:t>
      </w:r>
      <w:proofErr w:type="gramStart"/>
      <w:r w:rsidRPr="002B2455">
        <w:rPr>
          <w:rFonts w:ascii="宋体" w:hAnsi="宋体" w:hint="eastAsia"/>
        </w:rPr>
        <w:t>兴起极</w:t>
      </w:r>
      <w:proofErr w:type="gramEnd"/>
      <w:r w:rsidRPr="002B2455">
        <w:rPr>
          <w:rFonts w:ascii="宋体" w:hAnsi="宋体" w:hint="eastAsia"/>
        </w:rPr>
        <w:t>大助力了计算机视觉的发展。神经网络</w:t>
      </w:r>
      <w:proofErr w:type="gramStart"/>
      <w:r w:rsidRPr="002B2455">
        <w:rPr>
          <w:rFonts w:ascii="宋体" w:hAnsi="宋体" w:hint="eastAsia"/>
        </w:rPr>
        <w:t>仿生人</w:t>
      </w:r>
      <w:proofErr w:type="gramEnd"/>
      <w:r w:rsidRPr="002B2455">
        <w:rPr>
          <w:rFonts w:ascii="宋体" w:hAnsi="宋体" w:hint="eastAsia"/>
        </w:rPr>
        <w:t>的视觉功能即抽象和迭代功能</w:t>
      </w:r>
      <w:r w:rsidRPr="00350661">
        <w:rPr>
          <w:color w:val="0000FF"/>
          <w:vertAlign w:val="superscript"/>
        </w:rPr>
        <w:t>[6]</w:t>
      </w:r>
      <w:r w:rsidRPr="002B2455">
        <w:rPr>
          <w:rFonts w:ascii="宋体" w:hAnsi="宋体" w:hint="eastAsia"/>
        </w:rPr>
        <w:t>，人的视觉处理过程大致为将感知到的具体像素抽象为有意义的概念，然后人脑将这些抽象概念进行组合连接，这些概念又会往上迭代，变得更加抽象，经过一系列的抽象迭代过程后，最终得出感知对象。神经网络改变了传统计算机视觉复杂的特征提取过程，将体征提取变成自动化，只需将原始图片输入网络，便能自动提取对分类有用的特征。</w:t>
      </w:r>
    </w:p>
    <w:p w14:paraId="01F73B15" w14:textId="77777777" w:rsidR="001C1B0B" w:rsidRPr="0017519D" w:rsidRDefault="001C1B0B" w:rsidP="001C1B0B">
      <w:pPr>
        <w:pStyle w:val="CSO-e"/>
        <w:spacing w:before="156" w:after="156"/>
      </w:pPr>
      <w:r w:rsidRPr="002B2455">
        <w:rPr>
          <w:rFonts w:ascii="宋体" w:hAnsi="宋体"/>
        </w:rPr>
        <w:t>目前深度学习网络在农业中已经得到了广泛的应用，在果</w:t>
      </w:r>
      <w:proofErr w:type="gramStart"/>
      <w:r w:rsidRPr="002B2455">
        <w:rPr>
          <w:rFonts w:ascii="宋体" w:hAnsi="宋体"/>
        </w:rPr>
        <w:t>蔬质量</w:t>
      </w:r>
      <w:proofErr w:type="gramEnd"/>
      <w:r w:rsidRPr="002B2455">
        <w:rPr>
          <w:rFonts w:ascii="宋体" w:hAnsi="宋体"/>
        </w:rPr>
        <w:t xml:space="preserve">检测中也得到了极大推广。Y. </w:t>
      </w:r>
      <w:proofErr w:type="gramStart"/>
      <w:r w:rsidRPr="002B2455">
        <w:rPr>
          <w:rFonts w:ascii="宋体" w:hAnsi="宋体"/>
        </w:rPr>
        <w:t>Saito</w:t>
      </w:r>
      <w:r w:rsidRPr="00350661">
        <w:rPr>
          <w:color w:val="0000FF"/>
          <w:vertAlign w:val="superscript"/>
        </w:rPr>
        <w:t>[</w:t>
      </w:r>
      <w:proofErr w:type="gramEnd"/>
      <w:r w:rsidRPr="00350661">
        <w:rPr>
          <w:color w:val="0000FF"/>
          <w:vertAlign w:val="superscript"/>
        </w:rPr>
        <w:t>7]</w:t>
      </w:r>
      <w:r w:rsidRPr="002B2455">
        <w:rPr>
          <w:rFonts w:ascii="宋体" w:hAnsi="宋体"/>
        </w:rPr>
        <w:t xml:space="preserve">等人使用茄子彩色图像利用一个具有两个输入单元，五个隐藏层单元和五个输出单元的三层神经网络完成了对茄子四类擦伤及无擦伤的五分类质量分级任务。其网络结构虽简单，但与传统的机器学习分类模型相比在工作量与识别精度上有了很大提升。T. </w:t>
      </w:r>
      <w:proofErr w:type="spellStart"/>
      <w:r w:rsidRPr="002B2455">
        <w:rPr>
          <w:rFonts w:ascii="宋体" w:hAnsi="宋体"/>
        </w:rPr>
        <w:t>Purwaningsih</w:t>
      </w:r>
      <w:proofErr w:type="spellEnd"/>
      <w:r w:rsidRPr="00350661">
        <w:rPr>
          <w:color w:val="0000FF"/>
          <w:vertAlign w:val="superscript"/>
        </w:rPr>
        <w:t>[8]</w:t>
      </w:r>
      <w:r w:rsidRPr="002B2455">
        <w:rPr>
          <w:rFonts w:ascii="宋体" w:hAnsi="宋体"/>
        </w:rPr>
        <w:t>等人使用包含两个卷积层，两个池化层一个全连接层和一个</w:t>
      </w:r>
      <w:proofErr w:type="spellStart"/>
      <w:r w:rsidRPr="002B2455">
        <w:rPr>
          <w:rFonts w:ascii="宋体" w:hAnsi="宋体"/>
        </w:rPr>
        <w:t>Softmax</w:t>
      </w:r>
      <w:proofErr w:type="spellEnd"/>
      <w:r w:rsidRPr="002B2455">
        <w:rPr>
          <w:rFonts w:ascii="宋体" w:hAnsi="宋体"/>
        </w:rPr>
        <w:t>分类层的CNN网络完成了对小红辣椒的质量分类任务。张烈平</w:t>
      </w:r>
      <w:r w:rsidRPr="00350661">
        <w:rPr>
          <w:color w:val="0000FF"/>
          <w:vertAlign w:val="superscript"/>
        </w:rPr>
        <w:t>[9]</w:t>
      </w:r>
      <w:r w:rsidRPr="002B2455">
        <w:rPr>
          <w:rFonts w:ascii="宋体" w:hAnsi="宋体"/>
        </w:rPr>
        <w:t>等</w:t>
      </w:r>
      <w:r w:rsidRPr="002B2455">
        <w:rPr>
          <w:rFonts w:ascii="宋体" w:hAnsi="宋体" w:hint="eastAsia"/>
        </w:rPr>
        <w:t>将基于误差逆传播的多层前馈神经网络与</w:t>
      </w:r>
      <w:r w:rsidRPr="002B2455">
        <w:rPr>
          <w:rFonts w:ascii="宋体" w:hAnsi="宋体"/>
        </w:rPr>
        <w:t>计算机视觉技术</w:t>
      </w:r>
      <w:r w:rsidRPr="002B2455">
        <w:rPr>
          <w:rFonts w:ascii="宋体" w:hAnsi="宋体" w:hint="eastAsia"/>
        </w:rPr>
        <w:t>相结合</w:t>
      </w:r>
      <w:r w:rsidRPr="002B2455">
        <w:rPr>
          <w:rFonts w:ascii="宋体" w:hAnsi="宋体"/>
        </w:rPr>
        <w:t>，</w:t>
      </w:r>
      <w:r w:rsidRPr="002B2455">
        <w:rPr>
          <w:rFonts w:ascii="宋体" w:hAnsi="宋体" w:hint="eastAsia"/>
        </w:rPr>
        <w:t>应用于</w:t>
      </w:r>
      <w:r w:rsidRPr="002B2455">
        <w:rPr>
          <w:rFonts w:ascii="宋体" w:hAnsi="宋体"/>
        </w:rPr>
        <w:t>芒果</w:t>
      </w:r>
      <w:r w:rsidRPr="002B2455">
        <w:rPr>
          <w:rFonts w:ascii="宋体" w:hAnsi="宋体" w:hint="eastAsia"/>
        </w:rPr>
        <w:t>表皮</w:t>
      </w:r>
      <w:r w:rsidRPr="002B2455">
        <w:rPr>
          <w:rFonts w:ascii="宋体" w:hAnsi="宋体"/>
        </w:rPr>
        <w:t>损伤的检测与分类，</w:t>
      </w:r>
      <w:r w:rsidRPr="002B2455">
        <w:rPr>
          <w:rFonts w:ascii="宋体" w:hAnsi="宋体" w:hint="eastAsia"/>
        </w:rPr>
        <w:t>得</w:t>
      </w:r>
      <w:r w:rsidRPr="002B2455">
        <w:rPr>
          <w:rFonts w:ascii="宋体" w:hAnsi="宋体"/>
        </w:rPr>
        <w:t>到了85.5%的</w:t>
      </w:r>
      <w:r w:rsidRPr="002B2455">
        <w:rPr>
          <w:rFonts w:ascii="宋体" w:hAnsi="宋体" w:hint="eastAsia"/>
        </w:rPr>
        <w:t>分类</w:t>
      </w:r>
      <w:r w:rsidRPr="002B2455">
        <w:rPr>
          <w:rFonts w:ascii="宋体" w:hAnsi="宋体"/>
        </w:rPr>
        <w:t>准确率。深度学习在一些传统计算机视觉难以处理的领域有了很大的进展，其变得强大的同时也需要很大的代价，如进行深度学习需要海量的数据、高性能的硬件等。迁移学习的提出极大地改善了训练样本不足导致的过拟合问题</w:t>
      </w:r>
      <w:r w:rsidRPr="00350661">
        <w:rPr>
          <w:color w:val="0000FF"/>
          <w:vertAlign w:val="superscript"/>
        </w:rPr>
        <w:t>[10]</w:t>
      </w:r>
      <w:r w:rsidRPr="002B2455">
        <w:rPr>
          <w:rFonts w:ascii="宋体" w:hAnsi="宋体"/>
        </w:rPr>
        <w:t>，同时</w:t>
      </w:r>
      <w:r w:rsidRPr="002B2455">
        <w:rPr>
          <w:rFonts w:ascii="宋体" w:hAnsi="宋体" w:hint="eastAsia"/>
        </w:rPr>
        <w:t>极大地</w:t>
      </w:r>
      <w:r w:rsidRPr="002B2455">
        <w:rPr>
          <w:rFonts w:ascii="宋体" w:hAnsi="宋体"/>
        </w:rPr>
        <w:t>提高了模型训练速度。通过分析传统分类模型与深度学习网络模型在果蔬质量分类中的优点与不足，在本文应用场景与数据集上提出了结合迁移学习和机器学习特征分类模型的方法，不仅加快了模型训练的速度，更提高了</w:t>
      </w:r>
      <w:r w:rsidRPr="002B2455">
        <w:rPr>
          <w:rFonts w:ascii="宋体" w:hAnsi="宋体" w:hint="eastAsia"/>
        </w:rPr>
        <w:t>果蔬质量</w:t>
      </w:r>
      <w:r w:rsidRPr="002B2455">
        <w:rPr>
          <w:rFonts w:ascii="宋体" w:hAnsi="宋体"/>
        </w:rPr>
        <w:t>分类的准确度。</w:t>
      </w:r>
    </w:p>
    <w:p w14:paraId="0E7DC96E" w14:textId="77777777" w:rsidR="001C1B0B" w:rsidRDefault="001C1B0B" w:rsidP="001C1B0B">
      <w:pPr>
        <w:pStyle w:val="CSO-"/>
        <w:numPr>
          <w:ilvl w:val="0"/>
          <w:numId w:val="1"/>
        </w:numPr>
        <w:spacing w:before="156" w:after="156"/>
      </w:pPr>
      <w:r>
        <w:rPr>
          <w:rFonts w:hint="eastAsia"/>
        </w:rPr>
        <w:lastRenderedPageBreak/>
        <w:t>数据集获取</w:t>
      </w:r>
    </w:p>
    <w:p w14:paraId="0BD66F35" w14:textId="33C34B8C" w:rsidR="00C73FC6" w:rsidRPr="002B2455" w:rsidRDefault="001C1B0B" w:rsidP="001C1B0B">
      <w:pPr>
        <w:pStyle w:val="CSO-e"/>
        <w:spacing w:before="156" w:after="156"/>
        <w:rPr>
          <w:rFonts w:ascii="宋体" w:hAnsi="宋体"/>
        </w:rPr>
      </w:pPr>
      <w:r w:rsidRPr="002B2455">
        <w:rPr>
          <w:rFonts w:ascii="宋体" w:hAnsi="宋体" w:hint="eastAsia"/>
        </w:rPr>
        <w:t>数据集图像分为4类：优质辣椒、劣质辣椒、优质茄子、劣质茄子。优质辣椒颜色青绿且直，劣质辣椒弯曲且部分颜色发红；优质茄子呈亮黑色且长直，劣质茄子弯曲呈畸形。训练集中每一类含1625个样本，共计6500张图片。测试集共1800张图片，每类450张样本。训练集、测试集各类样本数量均衡。采用固定手机位置的方式模拟机器摄像，使用纯色背景，与实物形成鲜明对比。四类图像样本如图1所示。</w:t>
      </w:r>
    </w:p>
    <w:p w14:paraId="215E99D3" w14:textId="16DEE6A2" w:rsidR="001C1B0B" w:rsidRPr="006C475D" w:rsidRDefault="008F36AC" w:rsidP="00350661">
      <w:pPr>
        <w:pStyle w:val="11"/>
        <w:rPr>
          <w:rFonts w:ascii="黑体" w:eastAsia="黑体" w:hAnsi="黑体" w:cs="黑体"/>
          <w:sz w:val="15"/>
          <w:szCs w:val="15"/>
        </w:rPr>
      </w:pPr>
      <w:r>
        <w:pict w14:anchorId="16B74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54.5pt">
            <v:imagedata r:id="rId12" o:title="1"/>
          </v:shape>
        </w:pict>
      </w:r>
    </w:p>
    <w:p w14:paraId="453FFB95" w14:textId="77777777" w:rsidR="001C1B0B" w:rsidRDefault="001C1B0B" w:rsidP="001C1B0B">
      <w:pPr>
        <w:snapToGrid/>
        <w:spacing w:line="240" w:lineRule="auto"/>
        <w:jc w:val="center"/>
        <w:textAlignment w:val="center"/>
        <w:rPr>
          <w:rFonts w:ascii="宋体" w:hAnsi="宋体"/>
          <w:noProof/>
          <w:sz w:val="18"/>
          <w:szCs w:val="18"/>
        </w:rPr>
      </w:pPr>
      <w:r w:rsidRPr="006C6A4D">
        <w:rPr>
          <w:rFonts w:ascii="宋体" w:hAnsi="宋体" w:hint="eastAsia"/>
          <w:noProof/>
          <w:sz w:val="18"/>
          <w:szCs w:val="18"/>
        </w:rPr>
        <w:t>图1</w:t>
      </w:r>
      <w:r w:rsidRPr="006C6A4D">
        <w:rPr>
          <w:rFonts w:ascii="宋体" w:hAnsi="宋体"/>
          <w:noProof/>
          <w:sz w:val="18"/>
          <w:szCs w:val="18"/>
        </w:rPr>
        <w:t xml:space="preserve"> </w:t>
      </w:r>
      <w:r w:rsidRPr="006C6A4D">
        <w:rPr>
          <w:rFonts w:ascii="宋体" w:hAnsi="宋体" w:hint="eastAsia"/>
          <w:noProof/>
          <w:sz w:val="18"/>
          <w:szCs w:val="18"/>
        </w:rPr>
        <w:t>四类图像样本</w:t>
      </w:r>
    </w:p>
    <w:p w14:paraId="6635F606" w14:textId="3F39F752" w:rsidR="001C1B0B" w:rsidRPr="00350661" w:rsidRDefault="001C1B0B" w:rsidP="00350661">
      <w:pPr>
        <w:snapToGrid/>
        <w:spacing w:line="240" w:lineRule="auto"/>
        <w:jc w:val="center"/>
        <w:textAlignment w:val="center"/>
        <w:rPr>
          <w:rFonts w:ascii="宋体" w:hAnsi="宋体"/>
          <w:noProof/>
          <w:sz w:val="18"/>
          <w:szCs w:val="18"/>
        </w:rPr>
      </w:pPr>
      <w:r w:rsidRPr="001C1732">
        <w:rPr>
          <w:noProof/>
          <w:sz w:val="18"/>
          <w:szCs w:val="18"/>
        </w:rPr>
        <w:t>Fig.1</w:t>
      </w:r>
      <w:r>
        <w:rPr>
          <w:noProof/>
          <w:sz w:val="18"/>
          <w:szCs w:val="18"/>
        </w:rPr>
        <w:t xml:space="preserve">  </w:t>
      </w:r>
      <w:r w:rsidRPr="001C1732">
        <w:rPr>
          <w:noProof/>
          <w:sz w:val="18"/>
          <w:szCs w:val="18"/>
        </w:rPr>
        <w:t>Four types of image samples</w:t>
      </w:r>
    </w:p>
    <w:p w14:paraId="2DA05ACA" w14:textId="0B721B68" w:rsidR="001C1B0B" w:rsidRDefault="001C1B0B" w:rsidP="001C1B0B">
      <w:pPr>
        <w:pStyle w:val="CSO-"/>
        <w:spacing w:before="156" w:after="156"/>
      </w:pPr>
      <w:r>
        <w:rPr>
          <w:rFonts w:hint="eastAsia"/>
        </w:rPr>
        <w:t>模型设计</w:t>
      </w:r>
    </w:p>
    <w:p w14:paraId="339225F8" w14:textId="26FBB42A" w:rsidR="001C1B0B" w:rsidRPr="002B2455" w:rsidRDefault="001C1B0B" w:rsidP="001C1B0B">
      <w:pPr>
        <w:pStyle w:val="CSO-e"/>
        <w:spacing w:before="156" w:after="156"/>
        <w:rPr>
          <w:rFonts w:ascii="宋体" w:hAnsi="宋体"/>
        </w:rPr>
      </w:pPr>
      <w:r w:rsidRPr="002B2455">
        <w:rPr>
          <w:rFonts w:ascii="宋体" w:hAnsi="宋体" w:hint="eastAsia"/>
        </w:rPr>
        <w:t>为提高模型训练速度，能够在小样本数据集上获得良好的训练结果，改善因训练样本不足导致的过拟合问题，本文应用了迁移学习技术</w:t>
      </w:r>
      <w:r w:rsidRPr="00350661">
        <w:rPr>
          <w:rFonts w:hint="eastAsia"/>
          <w:color w:val="0000FF"/>
          <w:vertAlign w:val="superscript"/>
        </w:rPr>
        <w:t>[11-13]</w:t>
      </w:r>
      <w:r w:rsidRPr="002B2455">
        <w:rPr>
          <w:rFonts w:ascii="宋体" w:hAnsi="宋体" w:hint="eastAsia"/>
        </w:rPr>
        <w:t>。</w:t>
      </w:r>
    </w:p>
    <w:p w14:paraId="353D5B9E" w14:textId="77777777" w:rsidR="001C1B0B" w:rsidRDefault="001C1B0B" w:rsidP="001C1B0B">
      <w:pPr>
        <w:pStyle w:val="CSO-0"/>
        <w:numPr>
          <w:ilvl w:val="1"/>
          <w:numId w:val="1"/>
        </w:numPr>
      </w:pPr>
      <w:r>
        <w:rPr>
          <w:rFonts w:hint="eastAsia"/>
        </w:rPr>
        <w:t>VGG</w:t>
      </w:r>
      <w:r>
        <w:t>16</w:t>
      </w:r>
      <w:r>
        <w:rPr>
          <w:rFonts w:hint="eastAsia"/>
        </w:rPr>
        <w:t>迁移学习模型</w:t>
      </w:r>
    </w:p>
    <w:p w14:paraId="223618BE" w14:textId="77777777" w:rsidR="001C1B0B" w:rsidRPr="002B2455" w:rsidRDefault="001C1B0B" w:rsidP="001C1B0B">
      <w:pPr>
        <w:pStyle w:val="CSO-e"/>
        <w:spacing w:before="156" w:after="156"/>
        <w:rPr>
          <w:rFonts w:ascii="宋体" w:hAnsi="宋体"/>
        </w:rPr>
      </w:pPr>
      <w:bookmarkStart w:id="32" w:name="_Hlk59371019"/>
      <w:r w:rsidRPr="002B2455">
        <w:rPr>
          <w:rFonts w:ascii="宋体" w:hAnsi="宋体" w:hint="eastAsia"/>
        </w:rPr>
        <w:t>VGG16模型</w:t>
      </w:r>
      <w:r w:rsidRPr="00350661">
        <w:rPr>
          <w:color w:val="0000FF"/>
          <w:vertAlign w:val="superscript"/>
        </w:rPr>
        <w:t>[14]</w:t>
      </w:r>
      <w:r w:rsidRPr="002B2455">
        <w:rPr>
          <w:rFonts w:ascii="宋体" w:hAnsi="宋体" w:hint="eastAsia"/>
        </w:rPr>
        <w:t>是由</w:t>
      </w:r>
      <w:r w:rsidRPr="002B2455">
        <w:rPr>
          <w:rFonts w:ascii="宋体" w:hAnsi="宋体"/>
        </w:rPr>
        <w:t>Simonyan 和Zisserman</w:t>
      </w:r>
      <w:r w:rsidRPr="002B2455">
        <w:rPr>
          <w:rFonts w:ascii="宋体" w:hAnsi="宋体" w:hint="eastAsia"/>
        </w:rPr>
        <w:t>提出的卷积神经网络模型，其结构如图</w:t>
      </w:r>
      <w:r w:rsidRPr="002B2455">
        <w:rPr>
          <w:rFonts w:ascii="宋体" w:hAnsi="宋体"/>
        </w:rPr>
        <w:t>2</w:t>
      </w:r>
      <w:r w:rsidRPr="002B2455">
        <w:rPr>
          <w:rFonts w:ascii="宋体" w:hAnsi="宋体" w:hint="eastAsia"/>
        </w:rPr>
        <w:t>所示</w:t>
      </w:r>
      <w:bookmarkEnd w:id="32"/>
    </w:p>
    <w:p w14:paraId="5160973E" w14:textId="77777777" w:rsidR="001C1B0B" w:rsidRDefault="008F36AC" w:rsidP="001C1B0B">
      <w:pPr>
        <w:snapToGrid/>
        <w:spacing w:line="240" w:lineRule="auto"/>
        <w:jc w:val="center"/>
        <w:textAlignment w:val="center"/>
        <w:rPr>
          <w:noProof/>
        </w:rPr>
      </w:pPr>
      <w:r>
        <w:rPr>
          <w:noProof/>
        </w:rPr>
        <w:pict w14:anchorId="3B51EF92">
          <v:shape id="_x0000_i1026" type="#_x0000_t75" style="width:410.25pt;height:165.75pt;visibility:visible">
            <v:imagedata r:id="rId13" o:title=""/>
            <o:lock v:ext="edit" aspectratio="f"/>
          </v:shape>
        </w:pict>
      </w:r>
    </w:p>
    <w:p w14:paraId="01971240" w14:textId="77777777" w:rsidR="001C1B0B" w:rsidRDefault="001C1B0B" w:rsidP="001C1B0B">
      <w:pPr>
        <w:snapToGrid/>
        <w:spacing w:line="240" w:lineRule="auto"/>
        <w:jc w:val="center"/>
        <w:textAlignment w:val="center"/>
        <w:rPr>
          <w:rFonts w:ascii="宋体" w:hAnsi="宋体"/>
          <w:noProof/>
          <w:sz w:val="18"/>
          <w:szCs w:val="18"/>
        </w:rPr>
      </w:pPr>
      <w:r w:rsidRPr="00F339EA">
        <w:rPr>
          <w:rFonts w:ascii="宋体" w:hAnsi="宋体" w:hint="eastAsia"/>
          <w:noProof/>
          <w:sz w:val="18"/>
          <w:szCs w:val="18"/>
        </w:rPr>
        <w:lastRenderedPageBreak/>
        <w:t>图2</w:t>
      </w:r>
      <w:r w:rsidRPr="00F339EA">
        <w:rPr>
          <w:rFonts w:ascii="宋体" w:hAnsi="宋体"/>
          <w:noProof/>
          <w:sz w:val="18"/>
          <w:szCs w:val="18"/>
        </w:rPr>
        <w:t xml:space="preserve">  </w:t>
      </w:r>
      <w:r w:rsidRPr="00F339EA">
        <w:rPr>
          <w:rFonts w:ascii="宋体" w:hAnsi="宋体" w:hint="eastAsia"/>
          <w:noProof/>
          <w:sz w:val="18"/>
          <w:szCs w:val="18"/>
        </w:rPr>
        <w:t>VGG16模型结构</w:t>
      </w:r>
    </w:p>
    <w:p w14:paraId="1BA3C3DF" w14:textId="77777777" w:rsidR="001C1B0B" w:rsidRPr="00295EE2" w:rsidRDefault="001C1B0B" w:rsidP="001C1B0B">
      <w:pPr>
        <w:snapToGrid/>
        <w:spacing w:line="240" w:lineRule="auto"/>
        <w:jc w:val="center"/>
        <w:textAlignment w:val="center"/>
        <w:rPr>
          <w:noProof/>
          <w:sz w:val="18"/>
          <w:szCs w:val="18"/>
        </w:rPr>
      </w:pPr>
      <w:r w:rsidRPr="00295EE2">
        <w:rPr>
          <w:noProof/>
          <w:sz w:val="18"/>
          <w:szCs w:val="18"/>
        </w:rPr>
        <w:t>Fig.2 VGG16 model structure</w:t>
      </w:r>
    </w:p>
    <w:p w14:paraId="213B86B4" w14:textId="29B304EC" w:rsidR="001C1B0B" w:rsidRPr="002B2455" w:rsidRDefault="001C1B0B" w:rsidP="001C1B0B">
      <w:pPr>
        <w:pStyle w:val="CSO-e"/>
        <w:spacing w:before="156" w:after="156"/>
        <w:rPr>
          <w:rFonts w:ascii="宋体" w:hAnsi="宋体"/>
        </w:rPr>
      </w:pPr>
      <w:r w:rsidRPr="002B2455">
        <w:rPr>
          <w:rFonts w:ascii="宋体" w:hAnsi="宋体" w:hint="eastAsia"/>
        </w:rPr>
        <w:t>其大致可以分为三部分：特征提取层、全连接层和分类层。其中特征提取层由1</w:t>
      </w:r>
      <w:r w:rsidRPr="002B2455">
        <w:rPr>
          <w:rFonts w:ascii="宋体" w:hAnsi="宋体"/>
        </w:rPr>
        <w:t>3</w:t>
      </w:r>
      <w:r w:rsidRPr="002B2455">
        <w:rPr>
          <w:rFonts w:ascii="宋体" w:hAnsi="宋体" w:hint="eastAsia"/>
        </w:rPr>
        <w:t>层卷积层和5层池化层组成，浅层卷积层提取线条轮廓等浅层特征，随着网络的加深，提取的特征会更加抽象和深入。在卷积层提取特征图后，使用池化层降低特征图尺寸达到降维与提高网络抗干扰能力的目的；全连接层由2个含4</w:t>
      </w:r>
      <w:r w:rsidRPr="002B2455">
        <w:rPr>
          <w:rFonts w:ascii="宋体" w:hAnsi="宋体"/>
        </w:rPr>
        <w:t>096</w:t>
      </w:r>
      <w:r w:rsidRPr="002B2455">
        <w:rPr>
          <w:rFonts w:ascii="宋体" w:hAnsi="宋体" w:hint="eastAsia"/>
        </w:rPr>
        <w:t>个神经元的全连接层组成，将学到的“分布式特征表示”映射到样本标记空间</w:t>
      </w:r>
      <w:r w:rsidRPr="00350661">
        <w:rPr>
          <w:color w:val="0000FF"/>
          <w:vertAlign w:val="superscript"/>
        </w:rPr>
        <w:t>[15]</w:t>
      </w:r>
      <w:r w:rsidRPr="002B2455">
        <w:rPr>
          <w:rFonts w:ascii="宋体" w:hAnsi="宋体" w:hint="eastAsia"/>
        </w:rPr>
        <w:t>；分类层由含1</w:t>
      </w:r>
      <w:r w:rsidRPr="002B2455">
        <w:rPr>
          <w:rFonts w:ascii="宋体" w:hAnsi="宋体"/>
        </w:rPr>
        <w:t>000</w:t>
      </w:r>
      <w:r w:rsidRPr="002B2455">
        <w:rPr>
          <w:rFonts w:ascii="宋体" w:hAnsi="宋体" w:hint="eastAsia"/>
        </w:rPr>
        <w:t>个神经元和Softmax分类器的全连接层组成，1</w:t>
      </w:r>
      <w:r w:rsidRPr="002B2455">
        <w:rPr>
          <w:rFonts w:ascii="宋体" w:hAnsi="宋体"/>
        </w:rPr>
        <w:t>000</w:t>
      </w:r>
      <w:r w:rsidRPr="002B2455">
        <w:rPr>
          <w:rFonts w:ascii="宋体" w:hAnsi="宋体" w:hint="eastAsia"/>
        </w:rPr>
        <w:t>个神经元对应着ImageNet数据集的1</w:t>
      </w:r>
      <w:r w:rsidRPr="002B2455">
        <w:rPr>
          <w:rFonts w:ascii="宋体" w:hAnsi="宋体"/>
        </w:rPr>
        <w:t>000</w:t>
      </w:r>
      <w:r w:rsidRPr="002B2455">
        <w:rPr>
          <w:rFonts w:ascii="宋体" w:hAnsi="宋体" w:hint="eastAsia"/>
        </w:rPr>
        <w:t>类样本</w:t>
      </w:r>
      <w:r w:rsidR="00FE6F51">
        <w:rPr>
          <w:rFonts w:ascii="宋体" w:hAnsi="宋体" w:hint="eastAsia"/>
        </w:rPr>
        <w:t>。</w:t>
      </w:r>
    </w:p>
    <w:p w14:paraId="5E22D4F6" w14:textId="75431E93" w:rsidR="001C1B0B" w:rsidRDefault="001C1B0B" w:rsidP="001C1B0B">
      <w:pPr>
        <w:pStyle w:val="CSO-0"/>
      </w:pPr>
      <w:r>
        <w:rPr>
          <w:rFonts w:hint="eastAsia"/>
        </w:rPr>
        <w:t>SVM</w:t>
      </w:r>
      <w:r>
        <w:rPr>
          <w:rFonts w:hint="eastAsia"/>
        </w:rPr>
        <w:t>分类器</w:t>
      </w:r>
    </w:p>
    <w:p w14:paraId="5798F97D" w14:textId="77777777" w:rsidR="001C1B0B" w:rsidRPr="002B2455" w:rsidRDefault="001C1B0B" w:rsidP="001C1B0B">
      <w:pPr>
        <w:pStyle w:val="CSO-e"/>
        <w:spacing w:before="156" w:after="156"/>
        <w:rPr>
          <w:rFonts w:ascii="宋体" w:hAnsi="宋体"/>
        </w:rPr>
      </w:pPr>
      <w:bookmarkStart w:id="33" w:name="_Hlk61619098"/>
      <w:r w:rsidRPr="002B2455">
        <w:rPr>
          <w:rFonts w:ascii="宋体" w:hAnsi="宋体" w:hint="eastAsia"/>
        </w:rPr>
        <w:t>SVM提出于1964年，之后衍生出众多改进和扩展算法，并广泛应用于人脸识别、文本分类等领域</w:t>
      </w:r>
      <w:r w:rsidRPr="00350661">
        <w:rPr>
          <w:rFonts w:hint="eastAsia"/>
          <w:color w:val="0000FF"/>
          <w:vertAlign w:val="superscript"/>
        </w:rPr>
        <w:t>[16-18]</w:t>
      </w:r>
      <w:r w:rsidRPr="002B2455">
        <w:rPr>
          <w:rFonts w:ascii="宋体" w:hAnsi="宋体" w:hint="eastAsia"/>
        </w:rPr>
        <w:t>。SVM分类器的目的是找到能够正确划分训练数据集并且几何间隔最大的分离超平面。</w:t>
      </w:r>
    </w:p>
    <w:p w14:paraId="22A80A7A" w14:textId="6C6A0B12" w:rsidR="001C1B0B" w:rsidRPr="002B2455" w:rsidRDefault="001C1B0B" w:rsidP="001C1B0B">
      <w:pPr>
        <w:pStyle w:val="CSO-e"/>
        <w:spacing w:before="156" w:after="156"/>
        <w:rPr>
          <w:rFonts w:ascii="宋体" w:hAnsi="宋体"/>
        </w:rPr>
      </w:pPr>
      <w:r w:rsidRPr="002B2455">
        <w:rPr>
          <w:rFonts w:ascii="宋体" w:hAnsi="宋体" w:hint="eastAsia"/>
        </w:rPr>
        <w:t>将SVM扩展为多类问题方法之一为一对一法（OVO，one-versus-one），也是本文采用的方法。其做法是将包含M个类别的数据集设计为M(M-1)/2个SVM分别进行训练，采用投票的形式得到属于每一类的次数，投票数最多的类就是该多分类预测的结果。</w:t>
      </w:r>
      <w:r w:rsidR="00406414">
        <w:rPr>
          <w:rFonts w:ascii="宋体" w:hAnsi="宋体" w:hint="eastAsia"/>
        </w:rPr>
        <w:t>分类</w:t>
      </w:r>
      <w:r w:rsidRPr="002B2455">
        <w:rPr>
          <w:rFonts w:ascii="宋体" w:hAnsi="宋体" w:hint="eastAsia"/>
        </w:rPr>
        <w:t>过程如表1所示：</w:t>
      </w:r>
      <w:bookmarkEnd w:id="33"/>
    </w:p>
    <w:p w14:paraId="23A6AA89" w14:textId="1DB3EB39" w:rsidR="001C1B0B" w:rsidRPr="002B2455" w:rsidRDefault="001C1B0B" w:rsidP="001C1B0B">
      <w:pPr>
        <w:pStyle w:val="CSO-e"/>
        <w:spacing w:before="156" w:after="156"/>
        <w:rPr>
          <w:rFonts w:ascii="宋体" w:hAnsi="宋体"/>
        </w:rPr>
      </w:pPr>
      <w:bookmarkStart w:id="34" w:name="_Hlk61619127"/>
      <w:r w:rsidRPr="002B2455">
        <w:rPr>
          <w:rFonts w:ascii="宋体" w:hAnsi="宋体" w:hint="eastAsia"/>
        </w:rPr>
        <w:t>首先初始化四类标签样本</w:t>
      </w:r>
      <w:r w:rsidR="00406414">
        <w:rPr>
          <w:rFonts w:ascii="宋体" w:hAnsi="宋体" w:hint="eastAsia"/>
        </w:rPr>
        <w:t>的票数</w:t>
      </w:r>
      <w:r w:rsidRPr="002B2455">
        <w:rPr>
          <w:rFonts w:ascii="宋体" w:hAnsi="宋体" w:hint="eastAsia"/>
        </w:rPr>
        <w:t>A=B=C=D=0；</w:t>
      </w:r>
    </w:p>
    <w:p w14:paraId="717457C3" w14:textId="77777777" w:rsidR="001C1B0B" w:rsidRPr="00295EE2" w:rsidRDefault="001C1B0B" w:rsidP="001C1B0B">
      <w:pPr>
        <w:snapToGrid/>
        <w:spacing w:line="240" w:lineRule="auto"/>
        <w:jc w:val="center"/>
        <w:textAlignment w:val="center"/>
        <w:rPr>
          <w:rFonts w:ascii="宋体" w:hAnsi="宋体"/>
          <w:noProof/>
          <w:sz w:val="18"/>
          <w:szCs w:val="18"/>
        </w:rPr>
      </w:pPr>
      <w:r w:rsidRPr="00295EE2">
        <w:rPr>
          <w:rFonts w:ascii="宋体" w:hAnsi="宋体" w:hint="eastAsia"/>
          <w:noProof/>
          <w:sz w:val="18"/>
          <w:szCs w:val="18"/>
        </w:rPr>
        <w:t>表</w:t>
      </w:r>
      <w:r w:rsidRPr="00295EE2">
        <w:rPr>
          <w:rFonts w:ascii="宋体" w:hAnsi="宋体"/>
          <w:noProof/>
          <w:sz w:val="18"/>
          <w:szCs w:val="18"/>
        </w:rPr>
        <w:t xml:space="preserve">1 </w:t>
      </w:r>
      <w:r w:rsidRPr="00295EE2">
        <w:rPr>
          <w:rFonts w:ascii="宋体" w:hAnsi="宋体" w:hint="eastAsia"/>
          <w:noProof/>
          <w:sz w:val="18"/>
          <w:szCs w:val="18"/>
        </w:rPr>
        <w:t>SVM一对一法分类过程</w:t>
      </w:r>
    </w:p>
    <w:bookmarkEnd w:id="34"/>
    <w:p w14:paraId="1757C56F" w14:textId="77777777" w:rsidR="001C1B0B" w:rsidRPr="00295EE2" w:rsidRDefault="001C1B0B" w:rsidP="001C1B0B">
      <w:pPr>
        <w:snapToGrid/>
        <w:spacing w:line="240" w:lineRule="auto"/>
        <w:jc w:val="center"/>
        <w:textAlignment w:val="center"/>
        <w:rPr>
          <w:noProof/>
          <w:sz w:val="18"/>
          <w:szCs w:val="18"/>
        </w:rPr>
      </w:pPr>
      <w:r w:rsidRPr="00295EE2">
        <w:rPr>
          <w:noProof/>
          <w:sz w:val="18"/>
          <w:szCs w:val="18"/>
        </w:rPr>
        <w:t>Tab.1 SVM one-to-one classification process</w:t>
      </w:r>
    </w:p>
    <w:tbl>
      <w:tblPr>
        <w:tblW w:w="48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4173"/>
        <w:gridCol w:w="2236"/>
      </w:tblGrid>
      <w:tr w:rsidR="001C1B0B" w:rsidRPr="006C6A4D" w14:paraId="07B4CBCE" w14:textId="77777777" w:rsidTr="00DC13E1">
        <w:trPr>
          <w:trHeight w:val="277"/>
          <w:jc w:val="center"/>
        </w:trPr>
        <w:tc>
          <w:tcPr>
            <w:tcW w:w="1087" w:type="pct"/>
            <w:tcBorders>
              <w:top w:val="single" w:sz="12" w:space="0" w:color="auto"/>
              <w:left w:val="nil"/>
              <w:bottom w:val="single" w:sz="4" w:space="0" w:color="auto"/>
              <w:right w:val="nil"/>
            </w:tcBorders>
            <w:shd w:val="clear" w:color="auto" w:fill="auto"/>
          </w:tcPr>
          <w:p w14:paraId="1D3DF4E4"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bookmarkStart w:id="35" w:name="_Hlk61619143"/>
            <w:r w:rsidRPr="00DA467F">
              <w:rPr>
                <w:rFonts w:ascii="宋体" w:hAnsi="宋体" w:hint="eastAsia"/>
                <w:sz w:val="18"/>
                <w:szCs w:val="18"/>
              </w:rPr>
              <w:t>分类器</w:t>
            </w:r>
          </w:p>
        </w:tc>
        <w:tc>
          <w:tcPr>
            <w:tcW w:w="2548" w:type="pct"/>
            <w:tcBorders>
              <w:top w:val="single" w:sz="12" w:space="0" w:color="auto"/>
              <w:left w:val="nil"/>
              <w:bottom w:val="single" w:sz="4" w:space="0" w:color="auto"/>
              <w:right w:val="nil"/>
            </w:tcBorders>
            <w:shd w:val="clear" w:color="auto" w:fill="auto"/>
          </w:tcPr>
          <w:p w14:paraId="6CE87FD4"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结果1</w:t>
            </w:r>
          </w:p>
        </w:tc>
        <w:tc>
          <w:tcPr>
            <w:tcW w:w="1365" w:type="pct"/>
            <w:tcBorders>
              <w:top w:val="single" w:sz="12" w:space="0" w:color="auto"/>
              <w:left w:val="nil"/>
              <w:bottom w:val="single" w:sz="4" w:space="0" w:color="auto"/>
              <w:right w:val="nil"/>
            </w:tcBorders>
            <w:shd w:val="clear" w:color="auto" w:fill="auto"/>
          </w:tcPr>
          <w:p w14:paraId="2E7CE047"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结果2</w:t>
            </w:r>
          </w:p>
        </w:tc>
      </w:tr>
      <w:tr w:rsidR="001C1B0B" w:rsidRPr="006C6A4D" w14:paraId="3BE13449" w14:textId="77777777" w:rsidTr="00DC13E1">
        <w:trPr>
          <w:trHeight w:val="277"/>
          <w:jc w:val="center"/>
        </w:trPr>
        <w:tc>
          <w:tcPr>
            <w:tcW w:w="1087" w:type="pct"/>
            <w:tcBorders>
              <w:top w:val="single" w:sz="4" w:space="0" w:color="auto"/>
              <w:left w:val="nil"/>
              <w:bottom w:val="nil"/>
              <w:right w:val="nil"/>
            </w:tcBorders>
            <w:shd w:val="clear" w:color="auto" w:fill="auto"/>
          </w:tcPr>
          <w:p w14:paraId="3DFB404E"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（A,B）</w:t>
            </w:r>
          </w:p>
        </w:tc>
        <w:tc>
          <w:tcPr>
            <w:tcW w:w="2548" w:type="pct"/>
            <w:tcBorders>
              <w:top w:val="single" w:sz="4" w:space="0" w:color="auto"/>
              <w:left w:val="nil"/>
              <w:bottom w:val="nil"/>
              <w:right w:val="nil"/>
            </w:tcBorders>
            <w:shd w:val="clear" w:color="auto" w:fill="auto"/>
          </w:tcPr>
          <w:p w14:paraId="6ADEB917"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如果是</w:t>
            </w:r>
            <w:r w:rsidRPr="00DA467F">
              <w:rPr>
                <w:rFonts w:ascii="宋体" w:hAnsi="宋体"/>
                <w:sz w:val="18"/>
                <w:szCs w:val="18"/>
              </w:rPr>
              <w:t>A win,则A=A+1</w:t>
            </w:r>
          </w:p>
        </w:tc>
        <w:tc>
          <w:tcPr>
            <w:tcW w:w="1365" w:type="pct"/>
            <w:tcBorders>
              <w:top w:val="single" w:sz="4" w:space="0" w:color="auto"/>
              <w:left w:val="nil"/>
              <w:bottom w:val="nil"/>
              <w:right w:val="nil"/>
            </w:tcBorders>
            <w:shd w:val="clear" w:color="auto" w:fill="auto"/>
          </w:tcPr>
          <w:p w14:paraId="7D6F8F81"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反之</w:t>
            </w:r>
            <w:r w:rsidRPr="00DA467F">
              <w:rPr>
                <w:rFonts w:ascii="宋体" w:hAnsi="宋体"/>
                <w:sz w:val="18"/>
                <w:szCs w:val="18"/>
              </w:rPr>
              <w:t>B=B+1</w:t>
            </w:r>
          </w:p>
        </w:tc>
      </w:tr>
      <w:tr w:rsidR="001C1B0B" w:rsidRPr="006C6A4D" w14:paraId="774D325D" w14:textId="77777777" w:rsidTr="00DC13E1">
        <w:trPr>
          <w:trHeight w:val="277"/>
          <w:jc w:val="center"/>
        </w:trPr>
        <w:tc>
          <w:tcPr>
            <w:tcW w:w="1087" w:type="pct"/>
            <w:tcBorders>
              <w:top w:val="nil"/>
              <w:left w:val="nil"/>
              <w:bottom w:val="nil"/>
              <w:right w:val="nil"/>
            </w:tcBorders>
            <w:shd w:val="clear" w:color="auto" w:fill="auto"/>
          </w:tcPr>
          <w:p w14:paraId="499FA810"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（A,C）</w:t>
            </w:r>
          </w:p>
        </w:tc>
        <w:tc>
          <w:tcPr>
            <w:tcW w:w="2548" w:type="pct"/>
            <w:tcBorders>
              <w:top w:val="nil"/>
              <w:left w:val="nil"/>
              <w:bottom w:val="nil"/>
              <w:right w:val="nil"/>
            </w:tcBorders>
            <w:shd w:val="clear" w:color="auto" w:fill="auto"/>
          </w:tcPr>
          <w:p w14:paraId="0CFF5BF6"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如果是</w:t>
            </w:r>
            <w:r w:rsidRPr="00DA467F">
              <w:rPr>
                <w:rFonts w:ascii="宋体" w:hAnsi="宋体"/>
                <w:sz w:val="18"/>
                <w:szCs w:val="18"/>
              </w:rPr>
              <w:t>A win,则A=A+1</w:t>
            </w:r>
          </w:p>
        </w:tc>
        <w:tc>
          <w:tcPr>
            <w:tcW w:w="1365" w:type="pct"/>
            <w:tcBorders>
              <w:top w:val="nil"/>
              <w:left w:val="nil"/>
              <w:bottom w:val="nil"/>
              <w:right w:val="nil"/>
            </w:tcBorders>
            <w:shd w:val="clear" w:color="auto" w:fill="auto"/>
          </w:tcPr>
          <w:p w14:paraId="3B77A04B"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反之C</w:t>
            </w:r>
            <w:r w:rsidRPr="00DA467F">
              <w:rPr>
                <w:rFonts w:ascii="宋体" w:hAnsi="宋体"/>
                <w:sz w:val="18"/>
                <w:szCs w:val="18"/>
              </w:rPr>
              <w:t>=</w:t>
            </w:r>
            <w:r w:rsidRPr="00DA467F">
              <w:rPr>
                <w:rFonts w:ascii="宋体" w:hAnsi="宋体" w:hint="eastAsia"/>
                <w:sz w:val="18"/>
                <w:szCs w:val="18"/>
              </w:rPr>
              <w:t>C</w:t>
            </w:r>
            <w:r w:rsidRPr="00DA467F">
              <w:rPr>
                <w:rFonts w:ascii="宋体" w:hAnsi="宋体"/>
                <w:sz w:val="18"/>
                <w:szCs w:val="18"/>
              </w:rPr>
              <w:t>+1</w:t>
            </w:r>
          </w:p>
        </w:tc>
      </w:tr>
      <w:tr w:rsidR="001C1B0B" w:rsidRPr="006C6A4D" w14:paraId="61F98B4D" w14:textId="77777777" w:rsidTr="00DC13E1">
        <w:trPr>
          <w:trHeight w:val="277"/>
          <w:jc w:val="center"/>
        </w:trPr>
        <w:tc>
          <w:tcPr>
            <w:tcW w:w="1087" w:type="pct"/>
            <w:tcBorders>
              <w:top w:val="nil"/>
              <w:left w:val="nil"/>
              <w:bottom w:val="nil"/>
              <w:right w:val="nil"/>
            </w:tcBorders>
            <w:shd w:val="clear" w:color="auto" w:fill="auto"/>
          </w:tcPr>
          <w:p w14:paraId="679200CF"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（A,</w:t>
            </w:r>
            <w:r w:rsidRPr="00DA467F">
              <w:rPr>
                <w:rFonts w:ascii="宋体" w:hAnsi="宋体"/>
                <w:sz w:val="18"/>
                <w:szCs w:val="18"/>
              </w:rPr>
              <w:t>D</w:t>
            </w:r>
            <w:r w:rsidRPr="00DA467F">
              <w:rPr>
                <w:rFonts w:ascii="宋体" w:hAnsi="宋体" w:hint="eastAsia"/>
                <w:sz w:val="18"/>
                <w:szCs w:val="18"/>
              </w:rPr>
              <w:t>）</w:t>
            </w:r>
          </w:p>
        </w:tc>
        <w:tc>
          <w:tcPr>
            <w:tcW w:w="2548" w:type="pct"/>
            <w:tcBorders>
              <w:top w:val="nil"/>
              <w:left w:val="nil"/>
              <w:bottom w:val="nil"/>
              <w:right w:val="nil"/>
            </w:tcBorders>
            <w:shd w:val="clear" w:color="auto" w:fill="auto"/>
          </w:tcPr>
          <w:p w14:paraId="6735FC1C"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如果是</w:t>
            </w:r>
            <w:r w:rsidRPr="00DA467F">
              <w:rPr>
                <w:rFonts w:ascii="宋体" w:hAnsi="宋体"/>
                <w:sz w:val="18"/>
                <w:szCs w:val="18"/>
              </w:rPr>
              <w:t>A win,则A=A+1</w:t>
            </w:r>
          </w:p>
        </w:tc>
        <w:tc>
          <w:tcPr>
            <w:tcW w:w="1365" w:type="pct"/>
            <w:tcBorders>
              <w:top w:val="nil"/>
              <w:left w:val="nil"/>
              <w:bottom w:val="nil"/>
              <w:right w:val="nil"/>
            </w:tcBorders>
            <w:shd w:val="clear" w:color="auto" w:fill="auto"/>
          </w:tcPr>
          <w:p w14:paraId="1D15A221"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反之D</w:t>
            </w:r>
            <w:r w:rsidRPr="00DA467F">
              <w:rPr>
                <w:rFonts w:ascii="宋体" w:hAnsi="宋体"/>
                <w:sz w:val="18"/>
                <w:szCs w:val="18"/>
              </w:rPr>
              <w:t>=</w:t>
            </w:r>
            <w:r w:rsidRPr="00DA467F">
              <w:rPr>
                <w:rFonts w:ascii="宋体" w:hAnsi="宋体" w:hint="eastAsia"/>
                <w:sz w:val="18"/>
                <w:szCs w:val="18"/>
              </w:rPr>
              <w:t>D</w:t>
            </w:r>
            <w:r w:rsidRPr="00DA467F">
              <w:rPr>
                <w:rFonts w:ascii="宋体" w:hAnsi="宋体"/>
                <w:sz w:val="18"/>
                <w:szCs w:val="18"/>
              </w:rPr>
              <w:t>+1</w:t>
            </w:r>
          </w:p>
        </w:tc>
      </w:tr>
      <w:tr w:rsidR="001C1B0B" w:rsidRPr="006C6A4D" w14:paraId="68F32C4D" w14:textId="77777777" w:rsidTr="00DC13E1">
        <w:trPr>
          <w:trHeight w:val="277"/>
          <w:jc w:val="center"/>
        </w:trPr>
        <w:tc>
          <w:tcPr>
            <w:tcW w:w="1087" w:type="pct"/>
            <w:tcBorders>
              <w:top w:val="nil"/>
              <w:left w:val="nil"/>
              <w:bottom w:val="nil"/>
              <w:right w:val="nil"/>
            </w:tcBorders>
            <w:shd w:val="clear" w:color="auto" w:fill="auto"/>
          </w:tcPr>
          <w:p w14:paraId="3D61F578"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（B</w:t>
            </w:r>
            <w:r w:rsidRPr="00DA467F">
              <w:rPr>
                <w:rFonts w:ascii="宋体" w:hAnsi="宋体"/>
                <w:sz w:val="18"/>
                <w:szCs w:val="18"/>
              </w:rPr>
              <w:t>,C</w:t>
            </w:r>
            <w:r w:rsidRPr="00DA467F">
              <w:rPr>
                <w:rFonts w:ascii="宋体" w:hAnsi="宋体" w:hint="eastAsia"/>
                <w:sz w:val="18"/>
                <w:szCs w:val="18"/>
              </w:rPr>
              <w:t>）</w:t>
            </w:r>
          </w:p>
        </w:tc>
        <w:tc>
          <w:tcPr>
            <w:tcW w:w="2548" w:type="pct"/>
            <w:tcBorders>
              <w:top w:val="nil"/>
              <w:left w:val="nil"/>
              <w:bottom w:val="nil"/>
              <w:right w:val="nil"/>
            </w:tcBorders>
            <w:shd w:val="clear" w:color="auto" w:fill="auto"/>
          </w:tcPr>
          <w:p w14:paraId="7212D708" w14:textId="671189AB"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如果是</w:t>
            </w:r>
            <w:r w:rsidR="009F5CA5">
              <w:rPr>
                <w:rFonts w:ascii="宋体" w:hAnsi="宋体" w:hint="eastAsia"/>
                <w:sz w:val="18"/>
                <w:szCs w:val="18"/>
              </w:rPr>
              <w:t>B</w:t>
            </w:r>
            <w:r w:rsidRPr="00DA467F">
              <w:rPr>
                <w:rFonts w:ascii="宋体" w:hAnsi="宋体"/>
                <w:sz w:val="18"/>
                <w:szCs w:val="18"/>
              </w:rPr>
              <w:t xml:space="preserve"> win,则</w:t>
            </w:r>
            <w:r w:rsidRPr="00DA467F">
              <w:rPr>
                <w:rFonts w:ascii="宋体" w:hAnsi="宋体" w:hint="eastAsia"/>
                <w:sz w:val="18"/>
                <w:szCs w:val="18"/>
              </w:rPr>
              <w:t>B</w:t>
            </w:r>
            <w:r w:rsidRPr="00DA467F">
              <w:rPr>
                <w:rFonts w:ascii="宋体" w:hAnsi="宋体"/>
                <w:sz w:val="18"/>
                <w:szCs w:val="18"/>
              </w:rPr>
              <w:t>=B+1</w:t>
            </w:r>
          </w:p>
        </w:tc>
        <w:tc>
          <w:tcPr>
            <w:tcW w:w="1365" w:type="pct"/>
            <w:tcBorders>
              <w:top w:val="nil"/>
              <w:left w:val="nil"/>
              <w:bottom w:val="nil"/>
              <w:right w:val="nil"/>
            </w:tcBorders>
            <w:shd w:val="clear" w:color="auto" w:fill="auto"/>
          </w:tcPr>
          <w:p w14:paraId="57D030F6"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反之C</w:t>
            </w:r>
            <w:r w:rsidRPr="00DA467F">
              <w:rPr>
                <w:rFonts w:ascii="宋体" w:hAnsi="宋体"/>
                <w:sz w:val="18"/>
                <w:szCs w:val="18"/>
              </w:rPr>
              <w:t>=</w:t>
            </w:r>
            <w:r w:rsidRPr="00DA467F">
              <w:rPr>
                <w:rFonts w:ascii="宋体" w:hAnsi="宋体" w:hint="eastAsia"/>
                <w:sz w:val="18"/>
                <w:szCs w:val="18"/>
              </w:rPr>
              <w:t>C</w:t>
            </w:r>
            <w:r w:rsidRPr="00DA467F">
              <w:rPr>
                <w:rFonts w:ascii="宋体" w:hAnsi="宋体"/>
                <w:sz w:val="18"/>
                <w:szCs w:val="18"/>
              </w:rPr>
              <w:t>+1</w:t>
            </w:r>
          </w:p>
        </w:tc>
      </w:tr>
      <w:tr w:rsidR="001C1B0B" w:rsidRPr="006C6A4D" w14:paraId="5F76D90F" w14:textId="77777777" w:rsidTr="00DC13E1">
        <w:trPr>
          <w:trHeight w:val="277"/>
          <w:jc w:val="center"/>
        </w:trPr>
        <w:tc>
          <w:tcPr>
            <w:tcW w:w="1087" w:type="pct"/>
            <w:tcBorders>
              <w:top w:val="nil"/>
              <w:left w:val="nil"/>
              <w:bottom w:val="nil"/>
              <w:right w:val="nil"/>
            </w:tcBorders>
            <w:shd w:val="clear" w:color="auto" w:fill="auto"/>
          </w:tcPr>
          <w:p w14:paraId="53F76521"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（B</w:t>
            </w:r>
            <w:r w:rsidRPr="00DA467F">
              <w:rPr>
                <w:rFonts w:ascii="宋体" w:hAnsi="宋体"/>
                <w:sz w:val="18"/>
                <w:szCs w:val="18"/>
              </w:rPr>
              <w:t>,D</w:t>
            </w:r>
            <w:r w:rsidRPr="00DA467F">
              <w:rPr>
                <w:rFonts w:ascii="宋体" w:hAnsi="宋体" w:hint="eastAsia"/>
                <w:sz w:val="18"/>
                <w:szCs w:val="18"/>
              </w:rPr>
              <w:t>）</w:t>
            </w:r>
          </w:p>
        </w:tc>
        <w:tc>
          <w:tcPr>
            <w:tcW w:w="2548" w:type="pct"/>
            <w:tcBorders>
              <w:top w:val="nil"/>
              <w:left w:val="nil"/>
              <w:bottom w:val="nil"/>
              <w:right w:val="nil"/>
            </w:tcBorders>
            <w:shd w:val="clear" w:color="auto" w:fill="auto"/>
          </w:tcPr>
          <w:p w14:paraId="54EF970D" w14:textId="4832C530"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如果是</w:t>
            </w:r>
            <w:r w:rsidR="009F5CA5">
              <w:rPr>
                <w:rFonts w:ascii="宋体" w:hAnsi="宋体"/>
                <w:sz w:val="18"/>
                <w:szCs w:val="18"/>
              </w:rPr>
              <w:t>B</w:t>
            </w:r>
            <w:r w:rsidRPr="00DA467F">
              <w:rPr>
                <w:rFonts w:ascii="宋体" w:hAnsi="宋体"/>
                <w:sz w:val="18"/>
                <w:szCs w:val="18"/>
              </w:rPr>
              <w:t xml:space="preserve"> win,则B=B+1</w:t>
            </w:r>
          </w:p>
        </w:tc>
        <w:tc>
          <w:tcPr>
            <w:tcW w:w="1365" w:type="pct"/>
            <w:tcBorders>
              <w:top w:val="nil"/>
              <w:left w:val="nil"/>
              <w:bottom w:val="nil"/>
              <w:right w:val="nil"/>
            </w:tcBorders>
            <w:shd w:val="clear" w:color="auto" w:fill="auto"/>
          </w:tcPr>
          <w:p w14:paraId="0682B56D"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反之D</w:t>
            </w:r>
            <w:r w:rsidRPr="00DA467F">
              <w:rPr>
                <w:rFonts w:ascii="宋体" w:hAnsi="宋体"/>
                <w:sz w:val="18"/>
                <w:szCs w:val="18"/>
              </w:rPr>
              <w:t>=</w:t>
            </w:r>
            <w:r w:rsidRPr="00DA467F">
              <w:rPr>
                <w:rFonts w:ascii="宋体" w:hAnsi="宋体" w:hint="eastAsia"/>
                <w:sz w:val="18"/>
                <w:szCs w:val="18"/>
              </w:rPr>
              <w:t>D</w:t>
            </w:r>
            <w:r w:rsidRPr="00DA467F">
              <w:rPr>
                <w:rFonts w:ascii="宋体" w:hAnsi="宋体"/>
                <w:sz w:val="18"/>
                <w:szCs w:val="18"/>
              </w:rPr>
              <w:t>+1</w:t>
            </w:r>
          </w:p>
        </w:tc>
      </w:tr>
      <w:tr w:rsidR="001C1B0B" w:rsidRPr="006C6A4D" w14:paraId="1D280EE2" w14:textId="77777777" w:rsidTr="00DC13E1">
        <w:trPr>
          <w:trHeight w:val="277"/>
          <w:jc w:val="center"/>
        </w:trPr>
        <w:tc>
          <w:tcPr>
            <w:tcW w:w="1087" w:type="pct"/>
            <w:tcBorders>
              <w:top w:val="nil"/>
              <w:left w:val="nil"/>
              <w:bottom w:val="single" w:sz="12" w:space="0" w:color="auto"/>
              <w:right w:val="nil"/>
            </w:tcBorders>
            <w:shd w:val="clear" w:color="auto" w:fill="auto"/>
          </w:tcPr>
          <w:p w14:paraId="6D71F2B5"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w:t>
            </w:r>
            <w:r w:rsidRPr="00DA467F">
              <w:rPr>
                <w:rFonts w:ascii="宋体" w:hAnsi="宋体"/>
                <w:sz w:val="18"/>
                <w:szCs w:val="18"/>
              </w:rPr>
              <w:t>C,D</w:t>
            </w:r>
            <w:r w:rsidRPr="00DA467F">
              <w:rPr>
                <w:rFonts w:ascii="宋体" w:hAnsi="宋体" w:hint="eastAsia"/>
                <w:sz w:val="18"/>
                <w:szCs w:val="18"/>
              </w:rPr>
              <w:t>）</w:t>
            </w:r>
          </w:p>
        </w:tc>
        <w:tc>
          <w:tcPr>
            <w:tcW w:w="2548" w:type="pct"/>
            <w:tcBorders>
              <w:top w:val="nil"/>
              <w:left w:val="nil"/>
              <w:bottom w:val="single" w:sz="12" w:space="0" w:color="auto"/>
              <w:right w:val="nil"/>
            </w:tcBorders>
            <w:shd w:val="clear" w:color="auto" w:fill="auto"/>
          </w:tcPr>
          <w:p w14:paraId="4778F6ED" w14:textId="3D929A21"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如果是</w:t>
            </w:r>
            <w:r w:rsidR="009F5CA5">
              <w:rPr>
                <w:rFonts w:ascii="宋体" w:hAnsi="宋体"/>
                <w:sz w:val="18"/>
                <w:szCs w:val="18"/>
              </w:rPr>
              <w:t>C</w:t>
            </w:r>
            <w:r w:rsidRPr="00DA467F">
              <w:rPr>
                <w:rFonts w:ascii="宋体" w:hAnsi="宋体"/>
                <w:sz w:val="18"/>
                <w:szCs w:val="18"/>
              </w:rPr>
              <w:t xml:space="preserve"> win,则</w:t>
            </w:r>
            <w:r w:rsidRPr="00DA467F">
              <w:rPr>
                <w:rFonts w:ascii="宋体" w:hAnsi="宋体" w:hint="eastAsia"/>
                <w:sz w:val="18"/>
                <w:szCs w:val="18"/>
              </w:rPr>
              <w:t>C</w:t>
            </w:r>
            <w:r w:rsidRPr="00DA467F">
              <w:rPr>
                <w:rFonts w:ascii="宋体" w:hAnsi="宋体"/>
                <w:sz w:val="18"/>
                <w:szCs w:val="18"/>
              </w:rPr>
              <w:t>=C+1</w:t>
            </w:r>
          </w:p>
        </w:tc>
        <w:tc>
          <w:tcPr>
            <w:tcW w:w="1365" w:type="pct"/>
            <w:tcBorders>
              <w:top w:val="nil"/>
              <w:left w:val="nil"/>
              <w:bottom w:val="single" w:sz="12" w:space="0" w:color="auto"/>
              <w:right w:val="nil"/>
            </w:tcBorders>
            <w:shd w:val="clear" w:color="auto" w:fill="auto"/>
          </w:tcPr>
          <w:p w14:paraId="06A5AE9A" w14:textId="77777777" w:rsidR="001C1B0B" w:rsidRPr="00DA467F" w:rsidRDefault="001C1B0B"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反之D</w:t>
            </w:r>
            <w:r w:rsidRPr="00DA467F">
              <w:rPr>
                <w:rFonts w:ascii="宋体" w:hAnsi="宋体"/>
                <w:sz w:val="18"/>
                <w:szCs w:val="18"/>
              </w:rPr>
              <w:t>=</w:t>
            </w:r>
            <w:r w:rsidRPr="00DA467F">
              <w:rPr>
                <w:rFonts w:ascii="宋体" w:hAnsi="宋体" w:hint="eastAsia"/>
                <w:sz w:val="18"/>
                <w:szCs w:val="18"/>
              </w:rPr>
              <w:t>D</w:t>
            </w:r>
            <w:r w:rsidRPr="00DA467F">
              <w:rPr>
                <w:rFonts w:ascii="宋体" w:hAnsi="宋体"/>
                <w:sz w:val="18"/>
                <w:szCs w:val="18"/>
              </w:rPr>
              <w:t>+1</w:t>
            </w:r>
          </w:p>
        </w:tc>
      </w:tr>
    </w:tbl>
    <w:p w14:paraId="24CFABC6" w14:textId="090B54E3" w:rsidR="001C1B0B" w:rsidRPr="002B2455" w:rsidRDefault="001C1B0B" w:rsidP="001C1B0B">
      <w:pPr>
        <w:pStyle w:val="CSO-e"/>
        <w:spacing w:before="156" w:after="156"/>
        <w:rPr>
          <w:rFonts w:ascii="宋体" w:hAnsi="宋体"/>
        </w:rPr>
      </w:pPr>
      <w:bookmarkStart w:id="36" w:name="_Hlk61619153"/>
      <w:bookmarkEnd w:id="35"/>
      <w:r w:rsidRPr="002B2455">
        <w:rPr>
          <w:rFonts w:ascii="宋体" w:hAnsi="宋体" w:hint="eastAsia"/>
        </w:rPr>
        <w:t>Max</w:t>
      </w:r>
      <w:r w:rsidRPr="002B2455">
        <w:rPr>
          <w:rFonts w:ascii="宋体" w:hAnsi="宋体"/>
        </w:rPr>
        <w:t>(A,B,C,D)</w:t>
      </w:r>
      <w:r w:rsidRPr="002B2455">
        <w:rPr>
          <w:rFonts w:ascii="宋体" w:hAnsi="宋体" w:hint="eastAsia"/>
        </w:rPr>
        <w:t>即获得票数最多者为分类结果。此方法优点是当增加数据集果蔬种类时不需要重新训练已训练的</w:t>
      </w:r>
      <w:r w:rsidRPr="002B2455">
        <w:rPr>
          <w:rFonts w:ascii="宋体" w:hAnsi="宋体"/>
        </w:rPr>
        <w:t>SVM，只需要重新训练</w:t>
      </w:r>
      <w:r w:rsidRPr="002B2455">
        <w:rPr>
          <w:rFonts w:ascii="宋体" w:hAnsi="宋体" w:hint="eastAsia"/>
        </w:rPr>
        <w:t>与新增果蔬种类</w:t>
      </w:r>
      <w:r w:rsidRPr="002B2455">
        <w:rPr>
          <w:rFonts w:ascii="宋体" w:hAnsi="宋体"/>
        </w:rPr>
        <w:t>相关的分类器</w:t>
      </w:r>
      <w:r w:rsidRPr="002B2455">
        <w:rPr>
          <w:rFonts w:ascii="宋体" w:hAnsi="宋体" w:hint="eastAsia"/>
        </w:rPr>
        <w:t>即可</w:t>
      </w:r>
      <w:r w:rsidRPr="002B2455">
        <w:rPr>
          <w:rFonts w:ascii="宋体" w:hAnsi="宋体"/>
        </w:rPr>
        <w:t>。</w:t>
      </w:r>
    </w:p>
    <w:bookmarkEnd w:id="36"/>
    <w:p w14:paraId="6F49229B" w14:textId="77777777" w:rsidR="001C1B0B" w:rsidRDefault="001C1B0B" w:rsidP="001C1B0B">
      <w:pPr>
        <w:pStyle w:val="CSO-0"/>
        <w:numPr>
          <w:ilvl w:val="1"/>
          <w:numId w:val="1"/>
        </w:numPr>
      </w:pPr>
      <w:r>
        <w:rPr>
          <w:rFonts w:hint="eastAsia"/>
        </w:rPr>
        <w:t>VGG</w:t>
      </w:r>
      <w:r>
        <w:t>16</w:t>
      </w:r>
      <w:r>
        <w:rPr>
          <w:rFonts w:hint="eastAsia"/>
        </w:rPr>
        <w:t>-SVM</w:t>
      </w:r>
      <w:r>
        <w:rPr>
          <w:rFonts w:hint="eastAsia"/>
        </w:rPr>
        <w:t>模型</w:t>
      </w:r>
    </w:p>
    <w:p w14:paraId="511D824A" w14:textId="045E61DF" w:rsidR="001C1B0B" w:rsidRPr="002B2455" w:rsidRDefault="001C1B0B" w:rsidP="001C1B0B">
      <w:pPr>
        <w:pStyle w:val="CSO-e"/>
        <w:spacing w:before="156" w:after="156"/>
        <w:rPr>
          <w:rFonts w:ascii="宋体" w:hAnsi="宋体"/>
        </w:rPr>
      </w:pPr>
      <w:bookmarkStart w:id="37" w:name="_Hlk61619182"/>
      <w:r w:rsidRPr="002B2455">
        <w:rPr>
          <w:rFonts w:ascii="宋体" w:hAnsi="宋体" w:hint="eastAsia"/>
        </w:rPr>
        <w:t>本文设计的VGG16-SVM模型如图3所示，将VGG16用于特征提取的卷积层迁移出来，保留第一个全连接层，用于将池化层输出转化为特征向量输入SVM进行分类。</w:t>
      </w:r>
    </w:p>
    <w:p w14:paraId="20E61934" w14:textId="77777777" w:rsidR="001C1B0B" w:rsidRPr="008D64EA" w:rsidRDefault="008F36AC" w:rsidP="001C1B0B">
      <w:pPr>
        <w:jc w:val="center"/>
      </w:pPr>
      <w:bookmarkStart w:id="38" w:name="_Hlk61619203"/>
      <w:bookmarkEnd w:id="37"/>
      <w:r>
        <w:rPr>
          <w:noProof/>
        </w:rPr>
        <w:lastRenderedPageBreak/>
        <w:pict w14:anchorId="31F50C50">
          <v:shape id="_x0000_i1027" type="#_x0000_t75" style="width:412.5pt;height:131.25pt;visibility:visible;mso-wrap-style:square">
            <v:imagedata r:id="rId14" o:title=""/>
          </v:shape>
        </w:pict>
      </w:r>
      <w:bookmarkEnd w:id="38"/>
    </w:p>
    <w:p w14:paraId="3661A5F3" w14:textId="77777777" w:rsidR="001C1B0B" w:rsidRDefault="001C1B0B" w:rsidP="001C1B0B">
      <w:pPr>
        <w:snapToGrid/>
        <w:spacing w:line="240" w:lineRule="auto"/>
        <w:jc w:val="center"/>
        <w:textAlignment w:val="center"/>
        <w:rPr>
          <w:rFonts w:ascii="宋体" w:hAnsi="宋体"/>
          <w:noProof/>
          <w:sz w:val="18"/>
          <w:szCs w:val="18"/>
        </w:rPr>
      </w:pPr>
      <w:bookmarkStart w:id="39" w:name="_Hlk61619219"/>
      <w:r w:rsidRPr="00F339EA">
        <w:rPr>
          <w:rFonts w:ascii="宋体" w:hAnsi="宋体" w:hint="eastAsia"/>
          <w:noProof/>
          <w:sz w:val="18"/>
          <w:szCs w:val="18"/>
        </w:rPr>
        <w:t>图3  VGG16-SVM 果蔬质量检测模型</w:t>
      </w:r>
    </w:p>
    <w:bookmarkEnd w:id="39"/>
    <w:p w14:paraId="5B282EBF" w14:textId="77777777" w:rsidR="001C1B0B" w:rsidRPr="00295EE2" w:rsidRDefault="001C1B0B" w:rsidP="001C1B0B">
      <w:pPr>
        <w:snapToGrid/>
        <w:spacing w:line="240" w:lineRule="auto"/>
        <w:jc w:val="center"/>
        <w:textAlignment w:val="center"/>
        <w:rPr>
          <w:noProof/>
          <w:sz w:val="18"/>
          <w:szCs w:val="18"/>
        </w:rPr>
      </w:pPr>
      <w:r w:rsidRPr="00295EE2">
        <w:rPr>
          <w:noProof/>
          <w:sz w:val="18"/>
          <w:szCs w:val="18"/>
        </w:rPr>
        <w:t>Fig.3 VGG16-SVM fruit and vegetable quality detection model</w:t>
      </w:r>
    </w:p>
    <w:p w14:paraId="74BDB3F8" w14:textId="77777777" w:rsidR="001C1B0B" w:rsidRPr="002B2455" w:rsidRDefault="001C1B0B" w:rsidP="001C1B0B">
      <w:pPr>
        <w:pStyle w:val="CSO-e"/>
        <w:spacing w:before="156" w:after="156"/>
        <w:rPr>
          <w:rFonts w:ascii="宋体" w:hAnsi="宋体"/>
        </w:rPr>
      </w:pPr>
      <w:bookmarkStart w:id="40" w:name="_Hlk61619234"/>
      <w:r w:rsidRPr="002B2455">
        <w:rPr>
          <w:rFonts w:ascii="宋体" w:hAnsi="宋体" w:hint="eastAsia"/>
        </w:rPr>
        <w:t>本文使用在含有1</w:t>
      </w:r>
      <w:r w:rsidRPr="002B2455">
        <w:rPr>
          <w:rFonts w:ascii="宋体" w:hAnsi="宋体"/>
        </w:rPr>
        <w:t>000</w:t>
      </w:r>
      <w:r w:rsidRPr="002B2455">
        <w:rPr>
          <w:rFonts w:ascii="宋体" w:hAnsi="宋体" w:hint="eastAsia"/>
        </w:rPr>
        <w:t>种类别的大型图片数据集ImageNet上预训练的VGG</w:t>
      </w:r>
      <w:r w:rsidRPr="002B2455">
        <w:rPr>
          <w:rFonts w:ascii="宋体" w:hAnsi="宋体"/>
        </w:rPr>
        <w:t>16</w:t>
      </w:r>
      <w:r w:rsidRPr="002B2455">
        <w:rPr>
          <w:rFonts w:ascii="宋体" w:hAnsi="宋体" w:hint="eastAsia"/>
        </w:rPr>
        <w:t>模型作为迁移学习模型，保留特征提取模块的参数与权重，应用到本文果蔬质量分类数据集的特征提取过程中，用上述模型在本文数据集某一样本上的特征提取过程如图</w:t>
      </w:r>
      <w:r w:rsidRPr="002B2455">
        <w:rPr>
          <w:rFonts w:ascii="宋体" w:hAnsi="宋体"/>
        </w:rPr>
        <w:t>4</w:t>
      </w:r>
      <w:r w:rsidRPr="002B2455">
        <w:rPr>
          <w:rFonts w:ascii="宋体" w:hAnsi="宋体" w:hint="eastAsia"/>
        </w:rPr>
        <w:t>所示：</w:t>
      </w:r>
      <w:bookmarkEnd w:id="40"/>
      <w:r w:rsidRPr="002B2455">
        <w:rPr>
          <w:rFonts w:ascii="宋体" w:hAnsi="宋体"/>
        </w:rPr>
        <w:t xml:space="preserve"> </w:t>
      </w:r>
    </w:p>
    <w:p w14:paraId="43880B30" w14:textId="77777777" w:rsidR="001C1B0B" w:rsidRDefault="008F36AC" w:rsidP="001C1B0B">
      <w:pPr>
        <w:jc w:val="center"/>
        <w:rPr>
          <w:noProof/>
        </w:rPr>
      </w:pPr>
      <w:r>
        <w:rPr>
          <w:noProof/>
        </w:rPr>
        <w:pict w14:anchorId="4C1E5AA3">
          <v:shape id="图片 24" o:spid="_x0000_i1028" type="#_x0000_t75" style="width:414pt;height:99.75pt;visibility:visible">
            <v:imagedata r:id="rId15" o:title=""/>
          </v:shape>
        </w:pict>
      </w:r>
    </w:p>
    <w:p w14:paraId="55220076" w14:textId="77777777" w:rsidR="001C1B0B" w:rsidRPr="00295EE2" w:rsidRDefault="001C1B0B" w:rsidP="001C1B0B">
      <w:pPr>
        <w:snapToGrid/>
        <w:spacing w:line="240" w:lineRule="auto"/>
        <w:jc w:val="center"/>
        <w:textAlignment w:val="center"/>
        <w:rPr>
          <w:rFonts w:ascii="宋体" w:hAnsi="宋体"/>
          <w:noProof/>
          <w:sz w:val="18"/>
          <w:szCs w:val="18"/>
        </w:rPr>
      </w:pPr>
      <w:bookmarkStart w:id="41" w:name="_Hlk61619278"/>
      <w:r w:rsidRPr="00295EE2">
        <w:rPr>
          <w:rFonts w:ascii="宋体" w:hAnsi="宋体" w:hint="eastAsia"/>
          <w:noProof/>
          <w:sz w:val="18"/>
          <w:szCs w:val="18"/>
        </w:rPr>
        <w:t>图</w:t>
      </w:r>
      <w:r w:rsidRPr="00295EE2">
        <w:rPr>
          <w:rFonts w:ascii="宋体" w:hAnsi="宋体"/>
          <w:noProof/>
          <w:sz w:val="18"/>
          <w:szCs w:val="18"/>
        </w:rPr>
        <w:t xml:space="preserve">4  </w:t>
      </w:r>
      <w:r w:rsidRPr="00295EE2">
        <w:rPr>
          <w:rFonts w:ascii="宋体" w:hAnsi="宋体" w:hint="eastAsia"/>
          <w:noProof/>
          <w:sz w:val="18"/>
          <w:szCs w:val="18"/>
        </w:rPr>
        <w:t>VGG</w:t>
      </w:r>
      <w:r w:rsidRPr="00295EE2">
        <w:rPr>
          <w:rFonts w:ascii="宋体" w:hAnsi="宋体"/>
          <w:noProof/>
          <w:sz w:val="18"/>
          <w:szCs w:val="18"/>
        </w:rPr>
        <w:t xml:space="preserve">16 </w:t>
      </w:r>
      <w:r w:rsidRPr="00295EE2">
        <w:rPr>
          <w:rFonts w:ascii="宋体" w:hAnsi="宋体" w:hint="eastAsia"/>
          <w:noProof/>
          <w:sz w:val="18"/>
          <w:szCs w:val="18"/>
        </w:rPr>
        <w:t>特征提取</w:t>
      </w:r>
    </w:p>
    <w:bookmarkEnd w:id="41"/>
    <w:p w14:paraId="14788869" w14:textId="77777777" w:rsidR="001C1B0B" w:rsidRPr="00295EE2" w:rsidRDefault="001C1B0B" w:rsidP="001C1B0B">
      <w:pPr>
        <w:snapToGrid/>
        <w:spacing w:line="240" w:lineRule="auto"/>
        <w:jc w:val="center"/>
        <w:textAlignment w:val="center"/>
        <w:rPr>
          <w:noProof/>
          <w:sz w:val="18"/>
          <w:szCs w:val="18"/>
        </w:rPr>
      </w:pPr>
      <w:r w:rsidRPr="00295EE2">
        <w:rPr>
          <w:noProof/>
          <w:sz w:val="18"/>
          <w:szCs w:val="18"/>
        </w:rPr>
        <w:t>Fig.4 VGG16 feature extraction</w:t>
      </w:r>
    </w:p>
    <w:p w14:paraId="0D443C1B" w14:textId="77777777" w:rsidR="00791F93" w:rsidRPr="002B2455" w:rsidRDefault="00791F93" w:rsidP="00791F93">
      <w:pPr>
        <w:pStyle w:val="CSO-e"/>
        <w:spacing w:before="156" w:after="156"/>
        <w:rPr>
          <w:rFonts w:ascii="宋体" w:hAnsi="宋体"/>
        </w:rPr>
      </w:pPr>
      <w:bookmarkStart w:id="42" w:name="_Hlk61619302"/>
      <w:r w:rsidRPr="002B2455">
        <w:rPr>
          <w:rFonts w:ascii="宋体" w:hAnsi="宋体" w:hint="eastAsia"/>
        </w:rPr>
        <w:t>由图4可以看出随着网络的深入，提取的特征越来越抽象。使用预训练的网络省去了重新训练特征提取层的过程，可以在小数据集上也能有好的特征提取效果，减少了训练时间，提高了训练效率。</w:t>
      </w:r>
    </w:p>
    <w:p w14:paraId="0B416CDF" w14:textId="77777777" w:rsidR="00791F93" w:rsidRPr="002B2455" w:rsidRDefault="00791F93" w:rsidP="00791F93">
      <w:pPr>
        <w:pStyle w:val="CSO-e"/>
        <w:spacing w:before="156" w:after="156"/>
        <w:rPr>
          <w:rFonts w:ascii="宋体" w:hAnsi="宋体"/>
        </w:rPr>
      </w:pPr>
      <w:r w:rsidRPr="002B2455">
        <w:rPr>
          <w:rFonts w:ascii="宋体" w:hAnsi="宋体"/>
        </w:rPr>
        <w:t>SVM</w:t>
      </w:r>
      <w:r w:rsidRPr="002B2455">
        <w:rPr>
          <w:rFonts w:ascii="宋体" w:hAnsi="宋体" w:hint="eastAsia"/>
        </w:rPr>
        <w:t>分类器可以解决特征提取过多带来的</w:t>
      </w:r>
      <w:r w:rsidRPr="002B2455">
        <w:rPr>
          <w:rFonts w:ascii="宋体" w:hAnsi="宋体"/>
        </w:rPr>
        <w:t>高维空间复杂性</w:t>
      </w:r>
      <w:r w:rsidRPr="00350661">
        <w:rPr>
          <w:color w:val="0000FF"/>
          <w:vertAlign w:val="superscript"/>
        </w:rPr>
        <w:t>[19]</w:t>
      </w:r>
      <w:r w:rsidRPr="002B2455">
        <w:rPr>
          <w:rFonts w:ascii="宋体" w:hAnsi="宋体"/>
        </w:rPr>
        <w:t>,</w:t>
      </w:r>
      <w:r w:rsidRPr="002B2455">
        <w:rPr>
          <w:rFonts w:ascii="宋体" w:hAnsi="宋体" w:hint="eastAsia"/>
        </w:rPr>
        <w:t>利用核函数可将问题映射到</w:t>
      </w:r>
      <w:r w:rsidRPr="002B2455">
        <w:rPr>
          <w:rFonts w:ascii="宋体" w:hAnsi="宋体"/>
        </w:rPr>
        <w:t>对应的高维空间</w:t>
      </w:r>
      <w:r w:rsidRPr="002B2455">
        <w:rPr>
          <w:rFonts w:ascii="宋体" w:hAnsi="宋体" w:hint="eastAsia"/>
        </w:rPr>
        <w:t>从而寻找最大间隔超平面，与其他传统学习方法（如模式识别、神经网络）相比它基于结构风险最小化原则，减少了过拟合问题，模型泛化能力更强。SVM分类器使用折叶损失（hinge</w:t>
      </w:r>
      <w:r w:rsidRPr="002B2455">
        <w:rPr>
          <w:rFonts w:ascii="宋体" w:hAnsi="宋体"/>
        </w:rPr>
        <w:t xml:space="preserve"> </w:t>
      </w:r>
      <w:r w:rsidRPr="002B2455">
        <w:rPr>
          <w:rFonts w:ascii="宋体" w:hAnsi="宋体" w:hint="eastAsia"/>
        </w:rPr>
        <w:t>loss），函数定义如（1）所示：</w:t>
      </w:r>
    </w:p>
    <w:bookmarkStart w:id="43" w:name="_Hlk61619323"/>
    <w:bookmarkEnd w:id="42"/>
    <w:p w14:paraId="67FA67D3" w14:textId="072A40AD" w:rsidR="00791F93" w:rsidRPr="00791F93" w:rsidRDefault="00791F93" w:rsidP="00791F93">
      <w:pPr>
        <w:snapToGrid/>
        <w:spacing w:line="240" w:lineRule="auto"/>
        <w:textAlignment w:val="center"/>
        <w:rPr>
          <w:sz w:val="18"/>
          <w:szCs w:val="20"/>
        </w:rPr>
      </w:pPr>
      <w:r w:rsidRPr="006C6A4D">
        <w:rPr>
          <w:sz w:val="18"/>
          <w:szCs w:val="20"/>
        </w:rPr>
        <w:object w:dxaOrig="2580" w:dyaOrig="560" w14:anchorId="4A4C3762">
          <v:shape id="_x0000_i1029" type="#_x0000_t75" style="width:129pt;height:27.75pt" o:ole="">
            <v:imagedata r:id="rId16" o:title=""/>
          </v:shape>
          <o:OLEObject Type="Embed" ProgID="Equation.DSMT4" ShapeID="_x0000_i1029" DrawAspect="Content" ObjectID="_1672381507" r:id="rId17"/>
        </w:object>
      </w:r>
      <w:bookmarkEnd w:id="43"/>
      <w:r w:rsidRPr="006C6A4D">
        <w:rPr>
          <w:sz w:val="18"/>
          <w:szCs w:val="20"/>
        </w:rPr>
        <w:t xml:space="preserve">               </w:t>
      </w:r>
      <w:r>
        <w:rPr>
          <w:sz w:val="18"/>
          <w:szCs w:val="20"/>
        </w:rPr>
        <w:t xml:space="preserve">                                             </w:t>
      </w:r>
      <w:r>
        <w:rPr>
          <w:rFonts w:ascii="宋体" w:hAnsi="宋体" w:hint="eastAsia"/>
        </w:rPr>
        <w:t>（</w:t>
      </w:r>
      <w:r>
        <w:rPr>
          <w:rFonts w:ascii="宋体" w:hAnsi="宋体"/>
        </w:rPr>
        <w:t>1</w:t>
      </w:r>
      <w:r>
        <w:rPr>
          <w:rFonts w:ascii="宋体" w:hAnsi="宋体" w:hint="eastAsia"/>
        </w:rPr>
        <w:t>）</w:t>
      </w:r>
      <w:r>
        <w:rPr>
          <w:sz w:val="18"/>
          <w:szCs w:val="20"/>
        </w:rPr>
        <w:t xml:space="preserve"> </w:t>
      </w:r>
    </w:p>
    <w:p w14:paraId="0C6DE811" w14:textId="77777777" w:rsidR="00791F93" w:rsidRPr="002B2455" w:rsidRDefault="00791F93" w:rsidP="00350661">
      <w:pPr>
        <w:pStyle w:val="CSO-e"/>
        <w:spacing w:before="156" w:after="156"/>
        <w:rPr>
          <w:rFonts w:ascii="宋体" w:hAnsi="宋体"/>
        </w:rPr>
      </w:pPr>
      <w:bookmarkStart w:id="44" w:name="_Hlk61619351"/>
      <w:r w:rsidRPr="002B2455">
        <w:rPr>
          <w:rFonts w:ascii="宋体" w:hAnsi="宋体" w:hint="eastAsia"/>
        </w:rPr>
        <w:t>其中</w:t>
      </w:r>
      <w:r w:rsidRPr="002B2455">
        <w:rPr>
          <w:rFonts w:ascii="宋体" w:hAnsi="宋体"/>
        </w:rPr>
        <w:object w:dxaOrig="639" w:dyaOrig="300" w14:anchorId="68F577A0">
          <v:shape id="_x0000_i1030" type="#_x0000_t75" style="width:32.25pt;height:15pt" o:ole="">
            <v:imagedata r:id="rId18" o:title=""/>
          </v:shape>
          <o:OLEObject Type="Embed" ProgID="Equation.DSMT4" ShapeID="_x0000_i1030" DrawAspect="Content" ObjectID="_1672381508" r:id="rId19"/>
        </w:object>
      </w:r>
      <w:r w:rsidRPr="002B2455">
        <w:rPr>
          <w:rFonts w:ascii="宋体" w:hAnsi="宋体"/>
        </w:rPr>
        <w:t xml:space="preserve"> </w:t>
      </w:r>
      <w:r w:rsidRPr="002B2455">
        <w:rPr>
          <w:rFonts w:ascii="宋体" w:hAnsi="宋体" w:hint="eastAsia"/>
        </w:rPr>
        <w:t>表示所有错误的分类；</w:t>
      </w:r>
      <w:r w:rsidRPr="002B2455">
        <w:rPr>
          <w:rFonts w:ascii="宋体" w:hAnsi="宋体"/>
        </w:rPr>
        <w:object w:dxaOrig="260" w:dyaOrig="380" w14:anchorId="2BFB2AD7">
          <v:shape id="_x0000_i1031" type="#_x0000_t75" style="width:12.75pt;height:18.75pt" o:ole="">
            <v:imagedata r:id="rId20" o:title=""/>
          </v:shape>
          <o:OLEObject Type="Embed" ProgID="Equation.DSMT4" ShapeID="_x0000_i1031" DrawAspect="Content" ObjectID="_1672381509" r:id="rId21"/>
        </w:object>
      </w:r>
      <w:r w:rsidRPr="002B2455">
        <w:rPr>
          <w:rFonts w:ascii="宋体" w:hAnsi="宋体" w:hint="eastAsia"/>
        </w:rPr>
        <w:t>表示第</w:t>
      </w:r>
      <w:r w:rsidRPr="002B2455">
        <w:rPr>
          <w:rFonts w:ascii="宋体" w:hAnsi="宋体"/>
        </w:rPr>
        <w:object w:dxaOrig="200" w:dyaOrig="300" w14:anchorId="5DA73B4B">
          <v:shape id="_x0000_i1032" type="#_x0000_t75" style="width:9.75pt;height:15pt" o:ole="">
            <v:imagedata r:id="rId22" o:title=""/>
          </v:shape>
          <o:OLEObject Type="Embed" ProgID="Equation.DSMT4" ShapeID="_x0000_i1032" DrawAspect="Content" ObjectID="_1672381510" r:id="rId23"/>
        </w:object>
      </w:r>
      <w:r w:rsidRPr="002B2455">
        <w:rPr>
          <w:rFonts w:ascii="宋体" w:hAnsi="宋体"/>
        </w:rPr>
        <w:t xml:space="preserve"> </w:t>
      </w:r>
      <w:proofErr w:type="gramStart"/>
      <w:r w:rsidRPr="002B2455">
        <w:rPr>
          <w:rFonts w:ascii="宋体" w:hAnsi="宋体" w:hint="eastAsia"/>
        </w:rPr>
        <w:t>个</w:t>
      </w:r>
      <w:proofErr w:type="gramEnd"/>
      <w:r w:rsidRPr="002B2455">
        <w:rPr>
          <w:rFonts w:ascii="宋体" w:hAnsi="宋体"/>
        </w:rPr>
        <w:t>类别的得分</w:t>
      </w:r>
      <w:r w:rsidRPr="002B2455">
        <w:rPr>
          <w:rFonts w:ascii="宋体" w:hAnsi="宋体" w:hint="eastAsia"/>
        </w:rPr>
        <w:t>；</w:t>
      </w:r>
      <w:r w:rsidRPr="002B2455">
        <w:rPr>
          <w:rFonts w:ascii="宋体" w:hAnsi="宋体"/>
        </w:rPr>
        <w:object w:dxaOrig="300" w:dyaOrig="380" w14:anchorId="739A8722">
          <v:shape id="_x0000_i1033" type="#_x0000_t75" style="width:15pt;height:18.75pt" o:ole="">
            <v:imagedata r:id="rId24" o:title=""/>
          </v:shape>
          <o:OLEObject Type="Embed" ProgID="Equation.DSMT4" ShapeID="_x0000_i1033" DrawAspect="Content" ObjectID="_1672381511" r:id="rId25"/>
        </w:object>
      </w:r>
      <w:r w:rsidRPr="002B2455">
        <w:rPr>
          <w:rFonts w:ascii="宋体" w:hAnsi="宋体"/>
        </w:rPr>
        <w:t xml:space="preserve"> </w:t>
      </w:r>
      <w:r w:rsidRPr="002B2455">
        <w:rPr>
          <w:rFonts w:ascii="宋体" w:hAnsi="宋体" w:hint="eastAsia"/>
        </w:rPr>
        <w:t>表示分类正确的得分；</w:t>
      </w:r>
      <w:r w:rsidRPr="002B2455">
        <w:rPr>
          <w:rFonts w:ascii="宋体" w:hAnsi="宋体"/>
        </w:rPr>
        <w:object w:dxaOrig="220" w:dyaOrig="260" w14:anchorId="0A3F09DB">
          <v:shape id="_x0000_i1034" type="#_x0000_t75" style="width:10.5pt;height:12pt" o:ole="">
            <v:imagedata r:id="rId26" o:title=""/>
          </v:shape>
          <o:OLEObject Type="Embed" ProgID="Equation.DSMT4" ShapeID="_x0000_i1034" DrawAspect="Content" ObjectID="_1672381512" r:id="rId27"/>
        </w:object>
      </w:r>
      <w:r w:rsidRPr="002B2455">
        <w:rPr>
          <w:rFonts w:ascii="宋体" w:hAnsi="宋体" w:hint="eastAsia"/>
        </w:rPr>
        <w:t>表示</w:t>
      </w:r>
      <w:r w:rsidRPr="002B2455">
        <w:rPr>
          <w:rFonts w:ascii="宋体" w:hAnsi="宋体"/>
        </w:rPr>
        <w:t>SVM的损失函数想要SVM正确分类</w:t>
      </w:r>
      <w:r w:rsidRPr="002B2455">
        <w:rPr>
          <w:rFonts w:ascii="宋体" w:hAnsi="宋体" w:hint="eastAsia"/>
        </w:rPr>
        <w:t>的</w:t>
      </w:r>
      <w:r w:rsidRPr="002B2455">
        <w:rPr>
          <w:rFonts w:ascii="宋体" w:hAnsi="宋体"/>
        </w:rPr>
        <w:t>得分始终比</w:t>
      </w:r>
      <w:r w:rsidRPr="002B2455">
        <w:rPr>
          <w:rFonts w:ascii="宋体" w:hAnsi="宋体" w:hint="eastAsia"/>
        </w:rPr>
        <w:t>错误</w:t>
      </w:r>
      <w:r w:rsidRPr="002B2455">
        <w:rPr>
          <w:rFonts w:ascii="宋体" w:hAnsi="宋体"/>
        </w:rPr>
        <w:t>分类的得分高出一个</w:t>
      </w:r>
      <w:r w:rsidRPr="002B2455">
        <w:rPr>
          <w:rFonts w:ascii="宋体" w:hAnsi="宋体"/>
        </w:rPr>
        <w:object w:dxaOrig="220" w:dyaOrig="260" w14:anchorId="2F69DC9E">
          <v:shape id="_x0000_i1035" type="#_x0000_t75" style="width:9.75pt;height:12pt" o:ole="">
            <v:imagedata r:id="rId26" o:title=""/>
          </v:shape>
          <o:OLEObject Type="Embed" ProgID="Equation.DSMT4" ShapeID="_x0000_i1035" DrawAspect="Content" ObjectID="_1672381513" r:id="rId28"/>
        </w:object>
      </w:r>
      <w:r w:rsidRPr="002B2455">
        <w:rPr>
          <w:rFonts w:ascii="宋体" w:hAnsi="宋体"/>
        </w:rPr>
        <w:t>边界值</w:t>
      </w:r>
      <w:r w:rsidRPr="002B2455">
        <w:rPr>
          <w:rFonts w:ascii="宋体" w:hAnsi="宋体" w:hint="eastAsia"/>
        </w:rPr>
        <w:t>。如果不满足，就开始计算损失值。</w:t>
      </w:r>
    </w:p>
    <w:bookmarkEnd w:id="44"/>
    <w:p w14:paraId="04476923" w14:textId="77777777" w:rsidR="00791F93" w:rsidRDefault="00791F93" w:rsidP="00791F93">
      <w:pPr>
        <w:pStyle w:val="CSO-"/>
        <w:numPr>
          <w:ilvl w:val="0"/>
          <w:numId w:val="1"/>
        </w:numPr>
        <w:spacing w:before="156" w:after="156"/>
      </w:pPr>
      <w:r>
        <w:rPr>
          <w:rFonts w:hint="eastAsia"/>
        </w:rPr>
        <w:lastRenderedPageBreak/>
        <w:t>实验结果与分析</w:t>
      </w:r>
    </w:p>
    <w:p w14:paraId="5E7FEA11" w14:textId="6C30013B" w:rsidR="001C1B0B" w:rsidRPr="002B2455" w:rsidRDefault="00791F93" w:rsidP="00791F93">
      <w:pPr>
        <w:pStyle w:val="CSO-e"/>
        <w:spacing w:before="156" w:after="156"/>
        <w:rPr>
          <w:rFonts w:ascii="宋体" w:hAnsi="宋体"/>
        </w:rPr>
      </w:pPr>
      <w:r w:rsidRPr="002B2455">
        <w:rPr>
          <w:rFonts w:ascii="宋体" w:hAnsi="宋体" w:hint="eastAsia"/>
        </w:rPr>
        <w:t>实验环境如表2所示。</w:t>
      </w:r>
    </w:p>
    <w:p w14:paraId="3B4EC3CD" w14:textId="77777777" w:rsidR="00791F93" w:rsidRPr="00732DCB" w:rsidRDefault="00791F93" w:rsidP="00791F93">
      <w:pPr>
        <w:tabs>
          <w:tab w:val="center" w:pos="1229"/>
          <w:tab w:val="center" w:pos="3686"/>
        </w:tabs>
        <w:snapToGrid/>
        <w:spacing w:line="240" w:lineRule="auto"/>
        <w:jc w:val="center"/>
        <w:textAlignment w:val="center"/>
        <w:rPr>
          <w:rFonts w:ascii="宋体" w:hAnsi="宋体"/>
          <w:sz w:val="18"/>
          <w:szCs w:val="18"/>
        </w:rPr>
      </w:pPr>
      <w:r w:rsidRPr="00732DCB">
        <w:rPr>
          <w:rFonts w:ascii="宋体" w:hAnsi="宋体" w:hint="eastAsia"/>
          <w:sz w:val="18"/>
          <w:szCs w:val="18"/>
        </w:rPr>
        <w:t>表</w:t>
      </w:r>
      <w:r w:rsidRPr="00732DCB">
        <w:rPr>
          <w:rFonts w:ascii="宋体" w:hAnsi="宋体"/>
          <w:sz w:val="18"/>
          <w:szCs w:val="18"/>
        </w:rPr>
        <w:t xml:space="preserve">2 </w:t>
      </w:r>
      <w:r w:rsidRPr="00732DCB">
        <w:rPr>
          <w:rFonts w:ascii="宋体" w:hAnsi="宋体" w:hint="eastAsia"/>
          <w:sz w:val="18"/>
          <w:szCs w:val="18"/>
        </w:rPr>
        <w:t>实验环境</w:t>
      </w:r>
    </w:p>
    <w:p w14:paraId="57BA6D22" w14:textId="77777777" w:rsidR="00791F93" w:rsidRPr="00BA2BEB" w:rsidRDefault="00791F93" w:rsidP="00791F93">
      <w:pPr>
        <w:tabs>
          <w:tab w:val="center" w:pos="1229"/>
          <w:tab w:val="center" w:pos="3686"/>
        </w:tabs>
        <w:snapToGrid/>
        <w:spacing w:line="240" w:lineRule="auto"/>
        <w:jc w:val="center"/>
        <w:textAlignment w:val="center"/>
        <w:rPr>
          <w:sz w:val="18"/>
          <w:szCs w:val="18"/>
        </w:rPr>
      </w:pPr>
      <w:r w:rsidRPr="00BA2BEB">
        <w:rPr>
          <w:sz w:val="18"/>
          <w:szCs w:val="18"/>
        </w:rPr>
        <w:t>Tab</w:t>
      </w:r>
      <w:r>
        <w:rPr>
          <w:sz w:val="18"/>
          <w:szCs w:val="18"/>
        </w:rPr>
        <w:t>.</w:t>
      </w:r>
      <w:r w:rsidRPr="00BA2BEB">
        <w:rPr>
          <w:sz w:val="18"/>
          <w:szCs w:val="18"/>
        </w:rPr>
        <w:t>2 Experimental environment</w:t>
      </w:r>
    </w:p>
    <w:tbl>
      <w:tblPr>
        <w:tblW w:w="4924" w:type="pct"/>
        <w:tblBorders>
          <w:top w:val="single" w:sz="12" w:space="0" w:color="auto"/>
          <w:bottom w:val="single" w:sz="12" w:space="0" w:color="auto"/>
        </w:tblBorders>
        <w:tblLook w:val="04A0" w:firstRow="1" w:lastRow="0" w:firstColumn="1" w:lastColumn="0" w:noHBand="0" w:noVBand="1"/>
      </w:tblPr>
      <w:tblGrid>
        <w:gridCol w:w="1172"/>
        <w:gridCol w:w="7226"/>
      </w:tblGrid>
      <w:tr w:rsidR="00791F93" w:rsidRPr="006C6A4D" w14:paraId="643BC480" w14:textId="77777777" w:rsidTr="00DC13E1">
        <w:trPr>
          <w:trHeight w:val="307"/>
        </w:trPr>
        <w:tc>
          <w:tcPr>
            <w:tcW w:w="698" w:type="pct"/>
            <w:tcBorders>
              <w:bottom w:val="single" w:sz="4" w:space="0" w:color="auto"/>
            </w:tcBorders>
            <w:shd w:val="clear" w:color="auto" w:fill="auto"/>
          </w:tcPr>
          <w:p w14:paraId="25F98D24"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硬件</w:t>
            </w:r>
          </w:p>
        </w:tc>
        <w:tc>
          <w:tcPr>
            <w:tcW w:w="4302" w:type="pct"/>
            <w:tcBorders>
              <w:bottom w:val="single" w:sz="4" w:space="0" w:color="auto"/>
            </w:tcBorders>
            <w:shd w:val="clear" w:color="auto" w:fill="auto"/>
          </w:tcPr>
          <w:p w14:paraId="71A8651C"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详细信息</w:t>
            </w:r>
          </w:p>
        </w:tc>
      </w:tr>
      <w:tr w:rsidR="00791F93" w:rsidRPr="006C6A4D" w14:paraId="1C9102D4" w14:textId="77777777" w:rsidTr="00DC13E1">
        <w:trPr>
          <w:trHeight w:val="295"/>
        </w:trPr>
        <w:tc>
          <w:tcPr>
            <w:tcW w:w="698" w:type="pct"/>
            <w:tcBorders>
              <w:top w:val="single" w:sz="4" w:space="0" w:color="auto"/>
              <w:bottom w:val="nil"/>
            </w:tcBorders>
            <w:shd w:val="clear" w:color="auto" w:fill="auto"/>
          </w:tcPr>
          <w:p w14:paraId="63EE60E7"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系统</w:t>
            </w:r>
          </w:p>
        </w:tc>
        <w:tc>
          <w:tcPr>
            <w:tcW w:w="4302" w:type="pct"/>
            <w:tcBorders>
              <w:top w:val="single" w:sz="4" w:space="0" w:color="auto"/>
              <w:bottom w:val="nil"/>
            </w:tcBorders>
            <w:shd w:val="clear" w:color="auto" w:fill="auto"/>
          </w:tcPr>
          <w:p w14:paraId="4B08682A"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Windows</w:t>
            </w:r>
            <w:r w:rsidRPr="00DA467F">
              <w:rPr>
                <w:rFonts w:ascii="宋体" w:hAnsi="宋体"/>
                <w:sz w:val="18"/>
                <w:szCs w:val="18"/>
              </w:rPr>
              <w:t xml:space="preserve"> 10 </w:t>
            </w:r>
            <w:r w:rsidRPr="00DA467F">
              <w:rPr>
                <w:rFonts w:ascii="宋体" w:hAnsi="宋体" w:hint="eastAsia"/>
                <w:sz w:val="18"/>
                <w:szCs w:val="18"/>
              </w:rPr>
              <w:t>专业版</w:t>
            </w:r>
          </w:p>
        </w:tc>
      </w:tr>
      <w:tr w:rsidR="00791F93" w:rsidRPr="006C6A4D" w14:paraId="724B3FE4" w14:textId="77777777" w:rsidTr="00DC13E1">
        <w:trPr>
          <w:trHeight w:val="295"/>
        </w:trPr>
        <w:tc>
          <w:tcPr>
            <w:tcW w:w="698" w:type="pct"/>
            <w:tcBorders>
              <w:top w:val="nil"/>
            </w:tcBorders>
            <w:shd w:val="clear" w:color="auto" w:fill="auto"/>
          </w:tcPr>
          <w:p w14:paraId="02264441"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CPU</w:t>
            </w:r>
          </w:p>
        </w:tc>
        <w:tc>
          <w:tcPr>
            <w:tcW w:w="4302" w:type="pct"/>
            <w:tcBorders>
              <w:top w:val="nil"/>
            </w:tcBorders>
            <w:shd w:val="clear" w:color="auto" w:fill="auto"/>
          </w:tcPr>
          <w:p w14:paraId="11151ECC"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Intel(R) Core(TM</w:t>
            </w:r>
            <w:r w:rsidRPr="00DA467F">
              <w:rPr>
                <w:rFonts w:ascii="宋体" w:hAnsi="宋体"/>
                <w:sz w:val="18"/>
                <w:szCs w:val="18"/>
              </w:rPr>
              <w:t>）i7-7700HQ CPU</w:t>
            </w:r>
            <w:r w:rsidRPr="00DA467F">
              <w:rPr>
                <w:rFonts w:ascii="宋体" w:hAnsi="宋体" w:hint="eastAsia"/>
                <w:sz w:val="18"/>
                <w:szCs w:val="18"/>
              </w:rPr>
              <w:t xml:space="preserve"> @ </w:t>
            </w:r>
            <w:r w:rsidRPr="00DA467F">
              <w:rPr>
                <w:rFonts w:ascii="宋体" w:hAnsi="宋体"/>
                <w:sz w:val="18"/>
                <w:szCs w:val="18"/>
              </w:rPr>
              <w:t>2.80</w:t>
            </w:r>
            <w:r w:rsidRPr="00DA467F">
              <w:rPr>
                <w:rFonts w:ascii="宋体" w:hAnsi="宋体" w:hint="eastAsia"/>
                <w:sz w:val="18"/>
                <w:szCs w:val="18"/>
              </w:rPr>
              <w:t>GHz</w:t>
            </w:r>
          </w:p>
        </w:tc>
      </w:tr>
      <w:tr w:rsidR="00791F93" w:rsidRPr="006C6A4D" w14:paraId="7C8E28E9" w14:textId="77777777" w:rsidTr="00DC13E1">
        <w:trPr>
          <w:trHeight w:val="295"/>
        </w:trPr>
        <w:tc>
          <w:tcPr>
            <w:tcW w:w="698" w:type="pct"/>
            <w:shd w:val="clear" w:color="auto" w:fill="auto"/>
          </w:tcPr>
          <w:p w14:paraId="4BDEFF1F"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内存</w:t>
            </w:r>
          </w:p>
        </w:tc>
        <w:tc>
          <w:tcPr>
            <w:tcW w:w="4302" w:type="pct"/>
            <w:shd w:val="clear" w:color="auto" w:fill="auto"/>
          </w:tcPr>
          <w:p w14:paraId="44EE1450"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1</w:t>
            </w:r>
            <w:r w:rsidRPr="00DA467F">
              <w:rPr>
                <w:rFonts w:ascii="宋体" w:hAnsi="宋体"/>
                <w:sz w:val="18"/>
                <w:szCs w:val="18"/>
              </w:rPr>
              <w:t>6</w:t>
            </w:r>
            <w:r w:rsidRPr="00DA467F">
              <w:rPr>
                <w:rFonts w:ascii="宋体" w:hAnsi="宋体" w:hint="eastAsia"/>
                <w:sz w:val="18"/>
                <w:szCs w:val="18"/>
              </w:rPr>
              <w:t xml:space="preserve"> GB DDR4 2133MHz</w:t>
            </w:r>
          </w:p>
        </w:tc>
      </w:tr>
      <w:tr w:rsidR="00791F93" w:rsidRPr="006C6A4D" w14:paraId="331EAFFA" w14:textId="77777777" w:rsidTr="00DC13E1">
        <w:trPr>
          <w:trHeight w:val="295"/>
        </w:trPr>
        <w:tc>
          <w:tcPr>
            <w:tcW w:w="698" w:type="pct"/>
            <w:shd w:val="clear" w:color="auto" w:fill="auto"/>
          </w:tcPr>
          <w:p w14:paraId="74C46967"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显卡</w:t>
            </w:r>
          </w:p>
        </w:tc>
        <w:tc>
          <w:tcPr>
            <w:tcW w:w="4302" w:type="pct"/>
            <w:shd w:val="clear" w:color="auto" w:fill="auto"/>
          </w:tcPr>
          <w:p w14:paraId="2E0C90E0"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N</w:t>
            </w:r>
            <w:r w:rsidRPr="00DA467F">
              <w:rPr>
                <w:rFonts w:ascii="宋体" w:hAnsi="宋体"/>
                <w:sz w:val="18"/>
                <w:szCs w:val="18"/>
              </w:rPr>
              <w:t>VIDIA GTX1060</w:t>
            </w:r>
          </w:p>
        </w:tc>
      </w:tr>
      <w:tr w:rsidR="00791F93" w:rsidRPr="006C6A4D" w14:paraId="4BA7DD42" w14:textId="77777777" w:rsidTr="00DC13E1">
        <w:trPr>
          <w:trHeight w:val="307"/>
        </w:trPr>
        <w:tc>
          <w:tcPr>
            <w:tcW w:w="698" w:type="pct"/>
            <w:shd w:val="clear" w:color="auto" w:fill="auto"/>
          </w:tcPr>
          <w:p w14:paraId="3B51D20D"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硬盘</w:t>
            </w:r>
          </w:p>
        </w:tc>
        <w:tc>
          <w:tcPr>
            <w:tcW w:w="4302" w:type="pct"/>
            <w:shd w:val="clear" w:color="auto" w:fill="auto"/>
          </w:tcPr>
          <w:p w14:paraId="4CF41A75" w14:textId="77777777" w:rsidR="00791F93" w:rsidRPr="00DA467F" w:rsidRDefault="00791F93" w:rsidP="00DC13E1">
            <w:pPr>
              <w:tabs>
                <w:tab w:val="center" w:pos="1229"/>
                <w:tab w:val="center" w:pos="3686"/>
              </w:tabs>
              <w:snapToGrid/>
              <w:spacing w:line="240" w:lineRule="auto"/>
              <w:jc w:val="center"/>
              <w:textAlignment w:val="center"/>
              <w:rPr>
                <w:rFonts w:ascii="宋体" w:hAnsi="宋体"/>
                <w:sz w:val="18"/>
                <w:szCs w:val="18"/>
              </w:rPr>
            </w:pPr>
            <w:r w:rsidRPr="00DA467F">
              <w:rPr>
                <w:rFonts w:ascii="宋体" w:hAnsi="宋体" w:hint="eastAsia"/>
                <w:sz w:val="18"/>
                <w:szCs w:val="18"/>
              </w:rPr>
              <w:t xml:space="preserve">希捷 1 TB </w:t>
            </w:r>
            <w:r w:rsidRPr="00DA467F">
              <w:rPr>
                <w:rFonts w:ascii="宋体" w:hAnsi="宋体"/>
                <w:sz w:val="18"/>
                <w:szCs w:val="18"/>
              </w:rPr>
              <w:t xml:space="preserve"> </w:t>
            </w:r>
            <w:r w:rsidRPr="00DA467F">
              <w:rPr>
                <w:rFonts w:ascii="宋体" w:hAnsi="宋体" w:hint="eastAsia"/>
                <w:sz w:val="18"/>
                <w:szCs w:val="18"/>
              </w:rPr>
              <w:t>7200 转/分</w:t>
            </w:r>
          </w:p>
        </w:tc>
      </w:tr>
    </w:tbl>
    <w:p w14:paraId="7E7FBA1A" w14:textId="77777777" w:rsidR="00791F93" w:rsidRDefault="00791F93" w:rsidP="00791F93">
      <w:pPr>
        <w:pStyle w:val="CSO-0"/>
        <w:numPr>
          <w:ilvl w:val="1"/>
          <w:numId w:val="1"/>
        </w:numPr>
      </w:pPr>
      <w:r>
        <w:rPr>
          <w:rFonts w:hint="eastAsia"/>
        </w:rPr>
        <w:t>模型选择</w:t>
      </w:r>
    </w:p>
    <w:p w14:paraId="7E7BBC79" w14:textId="6E245F65" w:rsidR="00791F93" w:rsidRPr="002B2455" w:rsidRDefault="00791F93" w:rsidP="00791F93">
      <w:pPr>
        <w:pStyle w:val="CSO-e"/>
        <w:spacing w:before="156" w:after="156"/>
        <w:rPr>
          <w:rFonts w:ascii="宋体" w:hAnsi="宋体"/>
        </w:rPr>
      </w:pPr>
      <w:bookmarkStart w:id="45" w:name="_Hlk61619428"/>
      <w:r w:rsidRPr="002B2455">
        <w:rPr>
          <w:rFonts w:ascii="宋体" w:hAnsi="宋体" w:hint="eastAsia"/>
        </w:rPr>
        <w:t>为找到适合本文数据集的特征提取模型，使用VGG16、ResNet50、MobileNet三个迁移学习模型和一个自定义的卷积神经网络模型进行对比试验。ResNet50为残差神经网络，网络深度为50，采用重复叠加卷积块和识别块的思想，解决了随着网络加深，</w:t>
      </w:r>
      <w:r w:rsidR="00350661">
        <w:rPr>
          <w:rFonts w:ascii="宋体" w:hAnsi="宋体" w:hint="eastAsia"/>
        </w:rPr>
        <w:t>会出现梯度弥散或爆炸</w:t>
      </w:r>
      <w:r w:rsidRPr="002B2455">
        <w:rPr>
          <w:rFonts w:ascii="宋体" w:hAnsi="宋体" w:hint="eastAsia"/>
        </w:rPr>
        <w:t>的问题；MobileNet是专注于移动端或者嵌入式设备中的轻量级CNN网络，该网络有28层，使用stride来代替pooling层进行降采样提高了网络速度；自定义的卷积神经网络共有三层卷积层，卷积核大小为3*3，使用Relu激活函数，每层卷积层后连接一层池化层。四个模型均使用一层含有1024个神经元的全连接层，均使用SGD优化函数作为优化器，采用Softmax作为分类器。四个模型在测试集上的准确率与损失率随迭代次数的变化如图5图6所示：</w:t>
      </w:r>
      <w:bookmarkEnd w:id="45"/>
    </w:p>
    <w:p w14:paraId="056E7D1E" w14:textId="77777777" w:rsidR="00791F93" w:rsidRPr="005B46E5" w:rsidRDefault="006B233E" w:rsidP="00791F93">
      <w:pPr>
        <w:jc w:val="center"/>
      </w:pPr>
      <w:bookmarkStart w:id="46" w:name="_Hlk59372954"/>
      <w:r>
        <w:rPr>
          <w:rFonts w:ascii="宋体" w:hAnsi="宋体"/>
          <w:noProof/>
          <w:sz w:val="18"/>
          <w:szCs w:val="20"/>
        </w:rPr>
        <w:pict w14:anchorId="0A5018B5">
          <v:shape id="_x0000_i1036" type="#_x0000_t75" style="width:213pt;height:156pt;mso-position-vertical:absolute">
            <v:imagedata r:id="rId29" o:title="acc"/>
            <o:lock v:ext="edit" aspectratio="f"/>
          </v:shape>
        </w:pict>
      </w:r>
      <w:bookmarkEnd w:id="46"/>
    </w:p>
    <w:p w14:paraId="7AC295E7" w14:textId="77777777" w:rsidR="00791F93" w:rsidRDefault="00791F93" w:rsidP="00791F93">
      <w:pPr>
        <w:snapToGrid/>
        <w:spacing w:line="240" w:lineRule="auto"/>
        <w:jc w:val="center"/>
        <w:textAlignment w:val="center"/>
        <w:rPr>
          <w:rFonts w:ascii="宋体" w:hAnsi="宋体"/>
          <w:noProof/>
          <w:sz w:val="18"/>
          <w:szCs w:val="18"/>
        </w:rPr>
      </w:pPr>
      <w:r w:rsidRPr="006C6A4D">
        <w:rPr>
          <w:rFonts w:ascii="宋体" w:hAnsi="宋体" w:hint="eastAsia"/>
          <w:noProof/>
          <w:sz w:val="18"/>
          <w:szCs w:val="18"/>
        </w:rPr>
        <w:t>图</w:t>
      </w:r>
      <w:r w:rsidRPr="006C6A4D">
        <w:rPr>
          <w:rFonts w:ascii="宋体" w:hAnsi="宋体"/>
          <w:noProof/>
          <w:sz w:val="18"/>
          <w:szCs w:val="18"/>
        </w:rPr>
        <w:t xml:space="preserve">5 </w:t>
      </w:r>
      <w:bookmarkStart w:id="47" w:name="_Hlk61619499"/>
      <w:r w:rsidRPr="006C6A4D">
        <w:rPr>
          <w:rFonts w:ascii="宋体" w:hAnsi="宋体" w:hint="eastAsia"/>
          <w:noProof/>
          <w:sz w:val="18"/>
          <w:szCs w:val="18"/>
        </w:rPr>
        <w:t>各模型在</w:t>
      </w:r>
      <w:r>
        <w:rPr>
          <w:rFonts w:ascii="宋体" w:hAnsi="宋体" w:hint="eastAsia"/>
          <w:noProof/>
          <w:sz w:val="18"/>
          <w:szCs w:val="18"/>
        </w:rPr>
        <w:t>测试</w:t>
      </w:r>
      <w:r w:rsidRPr="006C6A4D">
        <w:rPr>
          <w:rFonts w:ascii="宋体" w:hAnsi="宋体" w:hint="eastAsia"/>
          <w:noProof/>
          <w:sz w:val="18"/>
          <w:szCs w:val="18"/>
        </w:rPr>
        <w:t>集上的准确率</w:t>
      </w:r>
      <w:bookmarkEnd w:id="47"/>
    </w:p>
    <w:p w14:paraId="15FDACFE" w14:textId="77777777" w:rsidR="00791F93" w:rsidRPr="00BA2BEB" w:rsidRDefault="00791F93" w:rsidP="00791F93">
      <w:pPr>
        <w:snapToGrid/>
        <w:spacing w:line="240" w:lineRule="auto"/>
        <w:jc w:val="center"/>
        <w:textAlignment w:val="center"/>
        <w:rPr>
          <w:noProof/>
          <w:sz w:val="18"/>
          <w:szCs w:val="18"/>
        </w:rPr>
      </w:pPr>
      <w:r w:rsidRPr="00BA2BEB">
        <w:rPr>
          <w:noProof/>
          <w:sz w:val="18"/>
          <w:szCs w:val="18"/>
        </w:rPr>
        <w:t>Fig</w:t>
      </w:r>
      <w:r>
        <w:rPr>
          <w:noProof/>
          <w:sz w:val="18"/>
          <w:szCs w:val="18"/>
        </w:rPr>
        <w:t>.</w:t>
      </w:r>
      <w:r w:rsidRPr="00BA2BEB">
        <w:rPr>
          <w:noProof/>
          <w:sz w:val="18"/>
          <w:szCs w:val="18"/>
        </w:rPr>
        <w:t>5 The accuracy of each model on the test set</w:t>
      </w:r>
    </w:p>
    <w:p w14:paraId="3FE2394E" w14:textId="77777777" w:rsidR="00791F93" w:rsidRPr="006C6A4D" w:rsidRDefault="006B233E" w:rsidP="00791F93">
      <w:pPr>
        <w:snapToGrid/>
        <w:spacing w:line="240" w:lineRule="auto"/>
        <w:jc w:val="center"/>
        <w:textAlignment w:val="center"/>
        <w:rPr>
          <w:rFonts w:ascii="宋体" w:hAnsi="宋体"/>
          <w:noProof/>
          <w:sz w:val="18"/>
          <w:szCs w:val="18"/>
        </w:rPr>
      </w:pPr>
      <w:bookmarkStart w:id="48" w:name="_Hlk61619510"/>
      <w:r>
        <w:rPr>
          <w:rFonts w:ascii="宋体" w:hAnsi="宋体"/>
          <w:noProof/>
          <w:sz w:val="18"/>
          <w:szCs w:val="18"/>
        </w:rPr>
        <w:lastRenderedPageBreak/>
        <w:pict w14:anchorId="3DD09199">
          <v:shape id="_x0000_i1037" type="#_x0000_t75" style="width:213pt;height:156pt;mso-position-vertical:absolute">
            <v:imagedata r:id="rId30" o:title="loss"/>
            <o:lock v:ext="edit" aspectratio="f"/>
          </v:shape>
        </w:pict>
      </w:r>
      <w:bookmarkEnd w:id="48"/>
    </w:p>
    <w:p w14:paraId="64BD458B" w14:textId="77777777" w:rsidR="00791F93" w:rsidRDefault="00791F93" w:rsidP="00791F93">
      <w:pPr>
        <w:snapToGrid/>
        <w:spacing w:line="240" w:lineRule="auto"/>
        <w:jc w:val="center"/>
        <w:textAlignment w:val="center"/>
        <w:rPr>
          <w:rFonts w:ascii="宋体" w:hAnsi="宋体"/>
          <w:noProof/>
          <w:sz w:val="18"/>
          <w:szCs w:val="18"/>
        </w:rPr>
      </w:pPr>
      <w:r w:rsidRPr="006C6A4D">
        <w:rPr>
          <w:rFonts w:ascii="宋体" w:hAnsi="宋体" w:hint="eastAsia"/>
          <w:sz w:val="18"/>
          <w:szCs w:val="20"/>
        </w:rPr>
        <w:t xml:space="preserve"> </w:t>
      </w:r>
      <w:r w:rsidRPr="006C6A4D">
        <w:rPr>
          <w:rFonts w:ascii="宋体" w:hAnsi="宋体"/>
          <w:sz w:val="18"/>
          <w:szCs w:val="20"/>
        </w:rPr>
        <w:t xml:space="preserve">   </w:t>
      </w:r>
      <w:r>
        <w:rPr>
          <w:rFonts w:ascii="宋体" w:hAnsi="宋体"/>
          <w:sz w:val="18"/>
          <w:szCs w:val="20"/>
        </w:rPr>
        <w:t xml:space="preserve"> </w:t>
      </w:r>
      <w:r w:rsidRPr="006C6A4D">
        <w:rPr>
          <w:rFonts w:ascii="宋体" w:hAnsi="宋体" w:hint="eastAsia"/>
          <w:noProof/>
          <w:sz w:val="18"/>
          <w:szCs w:val="18"/>
        </w:rPr>
        <w:t>图</w:t>
      </w:r>
      <w:r>
        <w:rPr>
          <w:rFonts w:ascii="宋体" w:hAnsi="宋体"/>
          <w:noProof/>
          <w:sz w:val="18"/>
          <w:szCs w:val="18"/>
        </w:rPr>
        <w:t>6</w:t>
      </w:r>
      <w:r w:rsidRPr="006C6A4D">
        <w:rPr>
          <w:rFonts w:ascii="宋体" w:hAnsi="宋体"/>
          <w:noProof/>
          <w:sz w:val="18"/>
          <w:szCs w:val="18"/>
        </w:rPr>
        <w:t xml:space="preserve"> </w:t>
      </w:r>
      <w:bookmarkStart w:id="49" w:name="_Hlk61619537"/>
      <w:r w:rsidRPr="006C6A4D">
        <w:rPr>
          <w:rFonts w:ascii="宋体" w:hAnsi="宋体" w:hint="eastAsia"/>
          <w:noProof/>
          <w:sz w:val="18"/>
          <w:szCs w:val="18"/>
        </w:rPr>
        <w:t>各模型在</w:t>
      </w:r>
      <w:r>
        <w:rPr>
          <w:rFonts w:ascii="宋体" w:hAnsi="宋体" w:hint="eastAsia"/>
          <w:noProof/>
          <w:sz w:val="18"/>
          <w:szCs w:val="18"/>
        </w:rPr>
        <w:t>测试</w:t>
      </w:r>
      <w:r w:rsidRPr="006C6A4D">
        <w:rPr>
          <w:rFonts w:ascii="宋体" w:hAnsi="宋体" w:hint="eastAsia"/>
          <w:noProof/>
          <w:sz w:val="18"/>
          <w:szCs w:val="18"/>
        </w:rPr>
        <w:t>集上的</w:t>
      </w:r>
      <w:r>
        <w:rPr>
          <w:rFonts w:ascii="宋体" w:hAnsi="宋体" w:hint="eastAsia"/>
          <w:noProof/>
          <w:sz w:val="18"/>
          <w:szCs w:val="18"/>
        </w:rPr>
        <w:t>损失率</w:t>
      </w:r>
      <w:bookmarkEnd w:id="49"/>
    </w:p>
    <w:p w14:paraId="4C21C807" w14:textId="77777777" w:rsidR="00791F93" w:rsidRPr="00BA2BEB" w:rsidRDefault="00791F93" w:rsidP="00791F93">
      <w:pPr>
        <w:snapToGrid/>
        <w:spacing w:line="240" w:lineRule="auto"/>
        <w:jc w:val="center"/>
        <w:textAlignment w:val="center"/>
        <w:rPr>
          <w:noProof/>
          <w:sz w:val="18"/>
          <w:szCs w:val="18"/>
        </w:rPr>
      </w:pPr>
      <w:r w:rsidRPr="00BA2BEB">
        <w:rPr>
          <w:noProof/>
          <w:sz w:val="18"/>
          <w:szCs w:val="18"/>
        </w:rPr>
        <w:t>Fig</w:t>
      </w:r>
      <w:r>
        <w:rPr>
          <w:noProof/>
          <w:sz w:val="18"/>
          <w:szCs w:val="18"/>
        </w:rPr>
        <w:t>.</w:t>
      </w:r>
      <w:r w:rsidRPr="00BA2BEB">
        <w:rPr>
          <w:noProof/>
          <w:sz w:val="18"/>
          <w:szCs w:val="18"/>
        </w:rPr>
        <w:t>6 The loss rate of each model on the test set</w:t>
      </w:r>
    </w:p>
    <w:p w14:paraId="43527504" w14:textId="4CF92CAC" w:rsidR="00791F93" w:rsidRPr="002B2455" w:rsidRDefault="00791F93" w:rsidP="00791F93">
      <w:pPr>
        <w:pStyle w:val="CSO-e"/>
        <w:spacing w:before="156" w:after="156"/>
        <w:rPr>
          <w:rFonts w:ascii="宋体" w:hAnsi="宋体"/>
        </w:rPr>
      </w:pPr>
      <w:bookmarkStart w:id="50" w:name="_Hlk61619549"/>
      <w:r w:rsidRPr="002B2455">
        <w:rPr>
          <w:rFonts w:ascii="宋体" w:hAnsi="宋体" w:hint="eastAsia"/>
        </w:rPr>
        <w:t>由图5可看出随着迭代次数的增加，除</w:t>
      </w:r>
      <w:r w:rsidRPr="002B2455">
        <w:rPr>
          <w:rFonts w:ascii="宋体" w:hAnsi="宋体"/>
        </w:rPr>
        <w:t>MobileNet</w:t>
      </w:r>
      <w:r w:rsidRPr="002B2455">
        <w:rPr>
          <w:rFonts w:ascii="宋体" w:hAnsi="宋体" w:hint="eastAsia"/>
        </w:rPr>
        <w:t>模型外其余三个模型都有着较高的识别准确率，实验过程中发现</w:t>
      </w:r>
      <w:r w:rsidRPr="002B2455">
        <w:rPr>
          <w:rFonts w:ascii="宋体" w:hAnsi="宋体"/>
        </w:rPr>
        <w:t>MobileNet</w:t>
      </w:r>
      <w:r w:rsidRPr="002B2455">
        <w:rPr>
          <w:rFonts w:ascii="宋体" w:hAnsi="宋体" w:hint="eastAsia"/>
        </w:rPr>
        <w:t>模型在训练集上准确度很高，而在测试集表现很差，极大可能是出现了过拟合现象。自定义的卷积神经网络约在1</w:t>
      </w:r>
      <w:r w:rsidRPr="002B2455">
        <w:rPr>
          <w:rFonts w:ascii="宋体" w:hAnsi="宋体"/>
        </w:rPr>
        <w:t>5</w:t>
      </w:r>
      <w:r w:rsidRPr="002B2455">
        <w:rPr>
          <w:rFonts w:ascii="宋体" w:hAnsi="宋体" w:hint="eastAsia"/>
        </w:rPr>
        <w:t>个epoch达到收敛状态，经过预训练的迁移学习模型在2-</w:t>
      </w:r>
      <w:r w:rsidRPr="002B2455">
        <w:rPr>
          <w:rFonts w:ascii="宋体" w:hAnsi="宋体"/>
        </w:rPr>
        <w:t>3</w:t>
      </w:r>
      <w:r w:rsidRPr="002B2455">
        <w:rPr>
          <w:rFonts w:ascii="宋体" w:hAnsi="宋体" w:hint="eastAsia"/>
        </w:rPr>
        <w:t>个epoch就完成收敛，由此可以</w:t>
      </w:r>
      <w:r w:rsidR="00350661">
        <w:rPr>
          <w:rFonts w:ascii="宋体" w:hAnsi="宋体" w:hint="eastAsia"/>
        </w:rPr>
        <w:t>看</w:t>
      </w:r>
      <w:r w:rsidRPr="002B2455">
        <w:rPr>
          <w:rFonts w:ascii="宋体" w:hAnsi="宋体" w:hint="eastAsia"/>
        </w:rPr>
        <w:t>出使用预训练的模型提升了模型训练速度</w:t>
      </w:r>
      <w:r w:rsidR="00350661">
        <w:rPr>
          <w:rFonts w:ascii="宋体" w:hAnsi="宋体" w:hint="eastAsia"/>
        </w:rPr>
        <w:t>。</w:t>
      </w:r>
      <w:r w:rsidRPr="002B2455">
        <w:rPr>
          <w:rFonts w:ascii="宋体" w:hAnsi="宋体" w:hint="eastAsia"/>
        </w:rPr>
        <w:t>由图6可以看出</w:t>
      </w:r>
      <w:r w:rsidRPr="002B2455">
        <w:rPr>
          <w:rFonts w:ascii="宋体" w:hAnsi="宋体"/>
        </w:rPr>
        <w:t>MobileNet</w:t>
      </w:r>
      <w:r w:rsidRPr="002B2455">
        <w:rPr>
          <w:rFonts w:ascii="宋体" w:hAnsi="宋体" w:hint="eastAsia"/>
        </w:rPr>
        <w:t>网络损失曲线波动大且没有下降趋势，验证了之前可能出现过拟合的假设，自定义卷积网络获得了更低的loss，但</w:t>
      </w:r>
      <w:r w:rsidR="00350661">
        <w:rPr>
          <w:rFonts w:ascii="宋体" w:hAnsi="宋体" w:hint="eastAsia"/>
        </w:rPr>
        <w:t>拟合</w:t>
      </w:r>
      <w:r w:rsidRPr="002B2455">
        <w:rPr>
          <w:rFonts w:ascii="宋体" w:hAnsi="宋体" w:hint="eastAsia"/>
        </w:rPr>
        <w:t>速度比预训练的ResNet和VGG</w:t>
      </w:r>
      <w:r w:rsidRPr="002B2455">
        <w:rPr>
          <w:rFonts w:ascii="宋体" w:hAnsi="宋体"/>
        </w:rPr>
        <w:t>16</w:t>
      </w:r>
      <w:r w:rsidRPr="002B2455">
        <w:rPr>
          <w:rFonts w:ascii="宋体" w:hAnsi="宋体" w:hint="eastAsia"/>
        </w:rPr>
        <w:t>网络速度慢，达到相同的模型精度其可能需要更长的训练时间。综上所述预训练的VGG</w:t>
      </w:r>
      <w:r w:rsidRPr="002B2455">
        <w:rPr>
          <w:rFonts w:ascii="宋体" w:hAnsi="宋体"/>
        </w:rPr>
        <w:t>16</w:t>
      </w:r>
      <w:r w:rsidRPr="002B2455">
        <w:rPr>
          <w:rFonts w:ascii="宋体" w:hAnsi="宋体" w:hint="eastAsia"/>
        </w:rPr>
        <w:t>网络较其他预训练模型复杂度低、在保证识别精度的同时比需要重新训练的神经网络模型收敛速度快，故采用预训练的VGG</w:t>
      </w:r>
      <w:r w:rsidRPr="002B2455">
        <w:rPr>
          <w:rFonts w:ascii="宋体" w:hAnsi="宋体"/>
        </w:rPr>
        <w:t>16</w:t>
      </w:r>
      <w:r w:rsidRPr="002B2455">
        <w:rPr>
          <w:rFonts w:ascii="宋体" w:hAnsi="宋体" w:hint="eastAsia"/>
        </w:rPr>
        <w:t>网络作为本文数据集的特征提取器。</w:t>
      </w:r>
    </w:p>
    <w:bookmarkEnd w:id="50"/>
    <w:p w14:paraId="595E2CD6" w14:textId="77777777" w:rsidR="00791F93" w:rsidRDefault="00791F93" w:rsidP="00791F93">
      <w:pPr>
        <w:pStyle w:val="CSO-0"/>
        <w:numPr>
          <w:ilvl w:val="1"/>
          <w:numId w:val="1"/>
        </w:numPr>
      </w:pPr>
      <w:r>
        <w:rPr>
          <w:rFonts w:hint="eastAsia"/>
        </w:rPr>
        <w:t>分类器选择</w:t>
      </w:r>
    </w:p>
    <w:p w14:paraId="7DEEC9AE" w14:textId="6DB17441" w:rsidR="00791F93" w:rsidRPr="002B2455" w:rsidRDefault="00791F93" w:rsidP="00791F93">
      <w:pPr>
        <w:pStyle w:val="CSO-e"/>
        <w:spacing w:before="156" w:after="156"/>
        <w:rPr>
          <w:rFonts w:ascii="宋体" w:hAnsi="宋体"/>
        </w:rPr>
      </w:pPr>
      <w:bookmarkStart w:id="51" w:name="_Hlk61619578"/>
      <w:r w:rsidRPr="002B2455">
        <w:rPr>
          <w:rFonts w:ascii="宋体" w:hAnsi="宋体" w:hint="eastAsia"/>
        </w:rPr>
        <w:t>通过实验一，选择出了适合本文数据集特征提取的迁移学习模型，为了选择对所提取特征分类效果最佳的分类器，实验二在VGG16模型提取特征后分别对SVM、K最近邻(KNN，k-NearestNeighbor)、逻辑回归（LR，Logistic Regression）、朴素贝叶斯（NB，Naive Bayes）和Softmax 5种分类器从分类精度与训练分类器所需时间进行实验对比，验证SVM分类器对本文数据集特征分类的优越性。不同分类器在测试集上的准确率如图7所示，各分类器训练耗时如图8所示。</w:t>
      </w:r>
    </w:p>
    <w:p w14:paraId="1A1087F0" w14:textId="77777777" w:rsidR="00791F93" w:rsidRPr="006C6A4D" w:rsidRDefault="006B233E" w:rsidP="00791F93">
      <w:pPr>
        <w:snapToGrid/>
        <w:spacing w:line="276" w:lineRule="auto"/>
        <w:jc w:val="center"/>
        <w:textAlignment w:val="center"/>
        <w:rPr>
          <w:rFonts w:ascii="宋体" w:hAnsi="宋体"/>
          <w:noProof/>
          <w:sz w:val="18"/>
          <w:szCs w:val="20"/>
        </w:rPr>
      </w:pPr>
      <w:bookmarkStart w:id="52" w:name="_Hlk61619602"/>
      <w:bookmarkEnd w:id="51"/>
      <w:r>
        <w:rPr>
          <w:rFonts w:ascii="宋体" w:hAnsi="宋体"/>
          <w:noProof/>
        </w:rPr>
        <w:pict w14:anchorId="41ED67C3">
          <v:shape id="_x0000_i1038" type="#_x0000_t75" style="width:213pt;height:156pt;visibility:visible;mso-position-horizontal:absolute;mso-position-vertical:absolute">
            <v:imagedata r:id="rId31" o:title=""/>
            <o:lock v:ext="edit" aspectratio="f"/>
          </v:shape>
        </w:pict>
      </w:r>
      <w:bookmarkEnd w:id="52"/>
    </w:p>
    <w:p w14:paraId="073BB777" w14:textId="77777777" w:rsidR="00791F93" w:rsidRPr="00E27939" w:rsidRDefault="00791F93" w:rsidP="00791F93">
      <w:pPr>
        <w:snapToGrid/>
        <w:spacing w:line="240" w:lineRule="auto"/>
        <w:jc w:val="center"/>
        <w:textAlignment w:val="center"/>
        <w:rPr>
          <w:rFonts w:ascii="宋体" w:hAnsi="宋体"/>
          <w:noProof/>
          <w:sz w:val="18"/>
          <w:szCs w:val="18"/>
        </w:rPr>
      </w:pPr>
      <w:bookmarkStart w:id="53" w:name="_Hlk39658860"/>
      <w:r w:rsidRPr="006C6A4D">
        <w:rPr>
          <w:rFonts w:ascii="宋体" w:hAnsi="宋体" w:hint="eastAsia"/>
          <w:noProof/>
          <w:sz w:val="18"/>
          <w:szCs w:val="18"/>
        </w:rPr>
        <w:lastRenderedPageBreak/>
        <w:t>图</w:t>
      </w:r>
      <w:r>
        <w:rPr>
          <w:rFonts w:ascii="宋体" w:hAnsi="宋体"/>
          <w:noProof/>
          <w:sz w:val="18"/>
          <w:szCs w:val="18"/>
        </w:rPr>
        <w:t>7</w:t>
      </w:r>
      <w:r w:rsidRPr="006C6A4D">
        <w:rPr>
          <w:rFonts w:ascii="宋体" w:hAnsi="宋体"/>
          <w:noProof/>
          <w:sz w:val="18"/>
          <w:szCs w:val="18"/>
        </w:rPr>
        <w:t xml:space="preserve"> </w:t>
      </w:r>
      <w:bookmarkStart w:id="54" w:name="_Hlk61619645"/>
      <w:r w:rsidRPr="006C6A4D">
        <w:rPr>
          <w:rFonts w:ascii="宋体" w:hAnsi="宋体" w:hint="eastAsia"/>
          <w:noProof/>
          <w:sz w:val="18"/>
          <w:szCs w:val="18"/>
        </w:rPr>
        <w:t>不同分类器在测试集上的准确率</w:t>
      </w:r>
      <w:bookmarkEnd w:id="54"/>
      <w:r w:rsidRPr="006C6A4D">
        <w:rPr>
          <w:rFonts w:ascii="宋体" w:hAnsi="宋体"/>
          <w:noProof/>
          <w:sz w:val="18"/>
          <w:szCs w:val="18"/>
        </w:rPr>
        <w:t xml:space="preserve"> </w:t>
      </w:r>
      <w:bookmarkEnd w:id="53"/>
      <w:r w:rsidRPr="00E27939">
        <w:rPr>
          <w:rFonts w:ascii="宋体" w:hAnsi="宋体"/>
          <w:noProof/>
          <w:sz w:val="18"/>
          <w:szCs w:val="18"/>
        </w:rPr>
        <w:t xml:space="preserve"> </w:t>
      </w:r>
    </w:p>
    <w:p w14:paraId="18FA0954" w14:textId="77777777" w:rsidR="00791F93" w:rsidRDefault="00791F93" w:rsidP="00791F93">
      <w:pPr>
        <w:snapToGrid/>
        <w:spacing w:line="240" w:lineRule="auto"/>
        <w:jc w:val="center"/>
        <w:textAlignment w:val="center"/>
        <w:rPr>
          <w:noProof/>
          <w:sz w:val="18"/>
          <w:szCs w:val="18"/>
        </w:rPr>
      </w:pPr>
      <w:r w:rsidRPr="00E27939">
        <w:rPr>
          <w:noProof/>
          <w:sz w:val="18"/>
          <w:szCs w:val="18"/>
        </w:rPr>
        <w:t>Fig.7  Accuracy of different classifiers on the test set</w:t>
      </w:r>
    </w:p>
    <w:p w14:paraId="4B449EBA" w14:textId="77777777" w:rsidR="00791F93" w:rsidRPr="006C6A4D" w:rsidRDefault="006B233E" w:rsidP="00791F93">
      <w:pPr>
        <w:snapToGrid/>
        <w:spacing w:line="240" w:lineRule="auto"/>
        <w:jc w:val="center"/>
        <w:textAlignment w:val="center"/>
        <w:rPr>
          <w:rFonts w:ascii="楷体" w:eastAsia="楷体" w:hAnsi="楷体"/>
          <w:noProof/>
          <w:sz w:val="18"/>
          <w:szCs w:val="18"/>
        </w:rPr>
      </w:pPr>
      <w:bookmarkStart w:id="55" w:name="_Hlk39658866"/>
      <w:r>
        <w:rPr>
          <w:rFonts w:ascii="宋体" w:hAnsi="宋体"/>
          <w:noProof/>
          <w:sz w:val="16"/>
          <w:szCs w:val="16"/>
        </w:rPr>
        <w:pict w14:anchorId="4BB28120">
          <v:shape id="图片 14" o:spid="_x0000_i1039" type="#_x0000_t75" style="width:213pt;height:156pt;visibility:visible;mso-position-vertical:absolute">
            <v:imagedata r:id="rId32" o:title=""/>
            <o:lock v:ext="edit" aspectratio="f"/>
          </v:shape>
        </w:pict>
      </w:r>
      <w:bookmarkEnd w:id="55"/>
    </w:p>
    <w:p w14:paraId="228A1CCA" w14:textId="77777777" w:rsidR="00791F93" w:rsidRDefault="00791F93" w:rsidP="00791F93">
      <w:pPr>
        <w:snapToGrid/>
        <w:spacing w:line="240" w:lineRule="auto"/>
        <w:jc w:val="center"/>
        <w:textAlignment w:val="center"/>
        <w:rPr>
          <w:rFonts w:ascii="宋体" w:hAnsi="宋体"/>
          <w:noProof/>
          <w:sz w:val="18"/>
          <w:szCs w:val="18"/>
        </w:rPr>
      </w:pPr>
      <w:bookmarkStart w:id="56" w:name="_Hlk61619685"/>
      <w:bookmarkStart w:id="57" w:name="_Hlk36735934"/>
      <w:r w:rsidRPr="006C6A4D">
        <w:rPr>
          <w:rFonts w:ascii="宋体" w:hAnsi="宋体" w:hint="eastAsia"/>
          <w:noProof/>
          <w:sz w:val="18"/>
          <w:szCs w:val="18"/>
        </w:rPr>
        <w:t>图</w:t>
      </w:r>
      <w:r>
        <w:rPr>
          <w:rFonts w:ascii="宋体" w:hAnsi="宋体"/>
          <w:noProof/>
          <w:sz w:val="18"/>
          <w:szCs w:val="18"/>
        </w:rPr>
        <w:t>8</w:t>
      </w:r>
      <w:r w:rsidRPr="006C6A4D">
        <w:rPr>
          <w:rFonts w:ascii="宋体" w:hAnsi="宋体" w:hint="eastAsia"/>
          <w:noProof/>
          <w:sz w:val="18"/>
          <w:szCs w:val="18"/>
        </w:rPr>
        <w:t>不同分类器训练耗时</w:t>
      </w:r>
    </w:p>
    <w:bookmarkEnd w:id="56"/>
    <w:p w14:paraId="277F3558" w14:textId="77777777" w:rsidR="00791F93" w:rsidRPr="002563E7" w:rsidRDefault="00791F93" w:rsidP="00791F93">
      <w:pPr>
        <w:snapToGrid/>
        <w:spacing w:line="240" w:lineRule="auto"/>
        <w:jc w:val="center"/>
        <w:textAlignment w:val="center"/>
        <w:rPr>
          <w:noProof/>
          <w:sz w:val="18"/>
          <w:szCs w:val="18"/>
        </w:rPr>
      </w:pPr>
      <w:r w:rsidRPr="002563E7">
        <w:rPr>
          <w:noProof/>
          <w:sz w:val="18"/>
          <w:szCs w:val="18"/>
        </w:rPr>
        <w:t>Fig</w:t>
      </w:r>
      <w:r>
        <w:rPr>
          <w:noProof/>
          <w:sz w:val="18"/>
          <w:szCs w:val="18"/>
        </w:rPr>
        <w:t>.</w:t>
      </w:r>
      <w:r w:rsidRPr="002563E7">
        <w:rPr>
          <w:noProof/>
          <w:sz w:val="18"/>
          <w:szCs w:val="18"/>
        </w:rPr>
        <w:t>8 Time-consuming training of different classifiers</w:t>
      </w:r>
    </w:p>
    <w:p w14:paraId="4BC5C75E" w14:textId="626B67E4" w:rsidR="00791F93" w:rsidRPr="002B2455" w:rsidRDefault="00791F93" w:rsidP="00791F93">
      <w:pPr>
        <w:pStyle w:val="CSO-e"/>
        <w:spacing w:before="156" w:after="156"/>
        <w:rPr>
          <w:rFonts w:ascii="宋体" w:hAnsi="宋体"/>
        </w:rPr>
      </w:pPr>
      <w:bookmarkStart w:id="58" w:name="_Hlk61619699"/>
      <w:bookmarkEnd w:id="57"/>
      <w:r w:rsidRPr="002B2455">
        <w:rPr>
          <w:rFonts w:ascii="宋体" w:hAnsi="宋体" w:hint="eastAsia"/>
        </w:rPr>
        <w:t>由图7可知，除朴素贝叶斯之外，其余分类器均获得了较高的分类准确率， 原因可能是迁移模型提取的特征之间相关性较大，而NB模型是假设属性之间相互独立，因此NB分类器不适合作为最终分类器。结合图8分类器训练时间来看除NB之外LR用时最少，</w:t>
      </w:r>
      <w:bookmarkStart w:id="59" w:name="_Hlk59388496"/>
      <w:r w:rsidRPr="002B2455">
        <w:rPr>
          <w:rFonts w:ascii="宋体" w:hAnsi="宋体" w:hint="eastAsia"/>
        </w:rPr>
        <w:t>Softmax</w:t>
      </w:r>
      <w:bookmarkEnd w:id="59"/>
      <w:r w:rsidRPr="002B2455">
        <w:rPr>
          <w:rFonts w:ascii="宋体" w:hAnsi="宋体" w:hint="eastAsia"/>
        </w:rPr>
        <w:t>的结果要反向传播用于全连接层的权重更新因此用时最长，图中所示为</w:t>
      </w:r>
      <w:r w:rsidR="00350661" w:rsidRPr="002B2455">
        <w:rPr>
          <w:rFonts w:ascii="宋体" w:hAnsi="宋体" w:hint="eastAsia"/>
        </w:rPr>
        <w:t>Softmax</w:t>
      </w:r>
      <w:r w:rsidRPr="002B2455">
        <w:rPr>
          <w:rFonts w:ascii="宋体" w:hAnsi="宋体" w:hint="eastAsia"/>
        </w:rPr>
        <w:t>在</w:t>
      </w:r>
      <w:r w:rsidR="00350661">
        <w:rPr>
          <w:rFonts w:ascii="宋体" w:hAnsi="宋体" w:hint="eastAsia"/>
        </w:rPr>
        <w:t>一</w:t>
      </w:r>
      <w:r w:rsidRPr="002B2455">
        <w:rPr>
          <w:rFonts w:ascii="宋体" w:hAnsi="宋体" w:hint="eastAsia"/>
        </w:rPr>
        <w:t>个Epoch下的耗时，其余分类器耗时相差不大皆在可接受范围内。结合本文研究背景，在综合模型准确度与分类器训练耗时情况下，选择了分类准确度最高的SVM作为最终分类器。</w:t>
      </w:r>
    </w:p>
    <w:bookmarkEnd w:id="58"/>
    <w:p w14:paraId="5C7ADC32" w14:textId="5D22EDE4" w:rsidR="00791F93" w:rsidRDefault="00791F93" w:rsidP="00791F93">
      <w:pPr>
        <w:pStyle w:val="CSO-0"/>
        <w:numPr>
          <w:ilvl w:val="1"/>
          <w:numId w:val="1"/>
        </w:numPr>
      </w:pPr>
      <w:r>
        <w:rPr>
          <w:rFonts w:hint="eastAsia"/>
        </w:rPr>
        <w:t>SVM</w:t>
      </w:r>
      <w:r>
        <w:rPr>
          <w:rFonts w:hint="eastAsia"/>
        </w:rPr>
        <w:t>核函数选择</w:t>
      </w:r>
    </w:p>
    <w:p w14:paraId="2243B22E" w14:textId="77777777" w:rsidR="00791F93" w:rsidRPr="002B2455" w:rsidRDefault="00791F93" w:rsidP="00791F93">
      <w:pPr>
        <w:pStyle w:val="CSO-e"/>
        <w:spacing w:before="156" w:after="156"/>
        <w:rPr>
          <w:rFonts w:ascii="宋体" w:hAnsi="宋体"/>
        </w:rPr>
      </w:pPr>
      <w:bookmarkStart w:id="60" w:name="_Hlk61619736"/>
      <w:r w:rsidRPr="002B2455">
        <w:rPr>
          <w:rFonts w:ascii="宋体" w:hAnsi="宋体" w:hint="eastAsia"/>
        </w:rPr>
        <w:t>引入核函数的SVM使线性不可分问题得到解决，通过核函数将线性不可分的低维特征映射到线性可分高维空间，使用低维特征空间上的计算避免了高维空间中产生的恐怖运算量。核函数的选择是构造一个具有良好性能SVM的关键，但为具体数据集选择恰当的核函数却是SVM应用领域的一大难点，目前依然没有明确的理论或方法来指导核函数的选择。</w:t>
      </w:r>
    </w:p>
    <w:p w14:paraId="1A1757EB" w14:textId="77777777" w:rsidR="00791F93" w:rsidRPr="002B2455" w:rsidRDefault="00791F93" w:rsidP="00791F93">
      <w:pPr>
        <w:pStyle w:val="CSO-e"/>
        <w:spacing w:before="156" w:after="156"/>
        <w:rPr>
          <w:rFonts w:ascii="宋体" w:hAnsi="宋体"/>
        </w:rPr>
      </w:pPr>
      <w:bookmarkStart w:id="61" w:name="_Hlk61619775"/>
      <w:bookmarkEnd w:id="60"/>
      <w:r w:rsidRPr="002B2455">
        <w:rPr>
          <w:rFonts w:ascii="宋体" w:hAnsi="宋体" w:hint="eastAsia"/>
        </w:rPr>
        <w:t>实验中使用网格搜索的办法，在linear（线性核函数）、poly（多项式核函数）、rbf（径像核函数/高斯核）以及sigmoid核函数之中选择适合本文数据集的核函数。SVM参数上使用默认的惩罚系数C=1.0；核函数系数gamma=1/n_features（该项只对‘rbf’,‘poly’，’sigmod’有效）；max_iter=-1,表示不限制最大迭代次数，其余参数均采用默认值。不同核函数表达式如下：</w:t>
      </w:r>
      <w:bookmarkEnd w:id="61"/>
    </w:p>
    <w:bookmarkStart w:id="62" w:name="_Hlk61619792"/>
    <w:p w14:paraId="0C94979C" w14:textId="0B850250" w:rsidR="00791F93" w:rsidRPr="00701CD2" w:rsidRDefault="00791F93" w:rsidP="00791F93">
      <w:pPr>
        <w:snapToGrid/>
        <w:spacing w:line="240" w:lineRule="auto"/>
        <w:textAlignment w:val="center"/>
        <w:rPr>
          <w:rFonts w:ascii="宋体" w:hAnsi="宋体"/>
        </w:rPr>
      </w:pPr>
      <w:r>
        <w:rPr>
          <w:rFonts w:ascii="宋体" w:hAnsi="宋体"/>
        </w:rPr>
        <w:object w:dxaOrig="2620" w:dyaOrig="320" w14:anchorId="4DC5F6BB">
          <v:shape id="_x0000_i1040" type="#_x0000_t75" style="width:131.25pt;height:15.75pt" o:ole="">
            <v:imagedata r:id="rId33" o:title=""/>
          </v:shape>
          <o:OLEObject Type="Embed" ProgID="Equation.DSMT4" ShapeID="_x0000_i1040" DrawAspect="Content" ObjectID="_1672381514" r:id="rId34"/>
        </w:object>
      </w:r>
      <w:bookmarkEnd w:id="62"/>
      <w:r>
        <w:rPr>
          <w:rFonts w:ascii="宋体" w:hAnsi="宋体"/>
        </w:rPr>
        <w:t xml:space="preserve">                                                   </w:t>
      </w:r>
      <w:r>
        <w:rPr>
          <w:rFonts w:ascii="宋体" w:hAnsi="宋体" w:hint="eastAsia"/>
        </w:rPr>
        <w:t>（2）</w:t>
      </w:r>
    </w:p>
    <w:bookmarkStart w:id="63" w:name="_Hlk61619822"/>
    <w:p w14:paraId="3B88E8DB" w14:textId="77777777" w:rsidR="00791F93" w:rsidRPr="002B2455" w:rsidRDefault="00791F93" w:rsidP="00791F93">
      <w:pPr>
        <w:pStyle w:val="CSO-e"/>
        <w:spacing w:before="156" w:after="156"/>
        <w:rPr>
          <w:rFonts w:ascii="宋体" w:hAnsi="宋体"/>
        </w:rPr>
      </w:pPr>
      <w:r w:rsidRPr="002B2455">
        <w:rPr>
          <w:rFonts w:ascii="宋体" w:hAnsi="宋体"/>
        </w:rPr>
        <w:object w:dxaOrig="200" w:dyaOrig="220" w14:anchorId="3E975048">
          <v:shape id="_x0000_i1041" type="#_x0000_t75" style="width:10.5pt;height:10.5pt" o:ole="">
            <v:imagedata r:id="rId35" o:title=""/>
          </v:shape>
          <o:OLEObject Type="Embed" ProgID="Equation.DSMT4" ShapeID="_x0000_i1041" DrawAspect="Content" ObjectID="_1672381515" r:id="rId36"/>
        </w:object>
      </w:r>
      <w:r w:rsidRPr="002B2455">
        <w:rPr>
          <w:rFonts w:ascii="宋体" w:hAnsi="宋体"/>
        </w:rPr>
        <w:t>和</w:t>
      </w:r>
      <w:r w:rsidRPr="002B2455">
        <w:rPr>
          <w:rFonts w:ascii="宋体" w:hAnsi="宋体"/>
        </w:rPr>
        <w:object w:dxaOrig="200" w:dyaOrig="200" w14:anchorId="4DEFA6A8">
          <v:shape id="_x0000_i1042" type="#_x0000_t75" style="width:10.5pt;height:10.5pt" o:ole="">
            <v:imagedata r:id="rId37" o:title=""/>
          </v:shape>
          <o:OLEObject Type="Embed" ProgID="Equation.DSMT4" ShapeID="_x0000_i1042" DrawAspect="Content" ObjectID="_1672381516" r:id="rId38"/>
        </w:object>
      </w:r>
      <w:r w:rsidRPr="002B2455">
        <w:rPr>
          <w:rFonts w:ascii="宋体" w:hAnsi="宋体" w:hint="eastAsia"/>
        </w:rPr>
        <w:t>表示</w:t>
      </w:r>
      <w:r w:rsidRPr="002B2455">
        <w:rPr>
          <w:rFonts w:ascii="宋体" w:hAnsi="宋体"/>
        </w:rPr>
        <w:t>任意的低维特征向量</w:t>
      </w:r>
      <w:r w:rsidRPr="002B2455">
        <w:rPr>
          <w:rFonts w:ascii="宋体" w:hAnsi="宋体" w:hint="eastAsia"/>
        </w:rPr>
        <w:t>，线性可分的问题大多采用此核函数，且有着参数</w:t>
      </w:r>
      <w:proofErr w:type="gramStart"/>
      <w:r w:rsidRPr="002B2455">
        <w:rPr>
          <w:rFonts w:ascii="宋体" w:hAnsi="宋体" w:hint="eastAsia"/>
        </w:rPr>
        <w:t>少速度</w:t>
      </w:r>
      <w:proofErr w:type="gramEnd"/>
      <w:r w:rsidRPr="002B2455">
        <w:rPr>
          <w:rFonts w:ascii="宋体" w:hAnsi="宋体" w:hint="eastAsia"/>
        </w:rPr>
        <w:t>快的明显优势。</w:t>
      </w:r>
    </w:p>
    <w:bookmarkStart w:id="64" w:name="_Hlk61619838"/>
    <w:bookmarkEnd w:id="63"/>
    <w:p w14:paraId="0E59E158" w14:textId="77777777" w:rsidR="00791F93" w:rsidRPr="006C6A4D" w:rsidRDefault="00791F93" w:rsidP="00791F93">
      <w:pPr>
        <w:tabs>
          <w:tab w:val="center" w:pos="2548"/>
          <w:tab w:val="right" w:pos="4914"/>
        </w:tabs>
        <w:snapToGrid/>
        <w:spacing w:line="240" w:lineRule="auto"/>
        <w:textAlignment w:val="center"/>
      </w:pPr>
      <w:r>
        <w:object w:dxaOrig="2640" w:dyaOrig="380" w14:anchorId="7DD96653">
          <v:shape id="_x0000_i1043" type="#_x0000_t75" style="width:132pt;height:18.75pt" o:ole="">
            <v:imagedata r:id="rId39" o:title=""/>
          </v:shape>
          <o:OLEObject Type="Embed" ProgID="Equation.DSMT4" ShapeID="_x0000_i1043" DrawAspect="Content" ObjectID="_1672381517" r:id="rId40"/>
        </w:object>
      </w:r>
      <w:bookmarkEnd w:id="64"/>
      <w:r>
        <w:t xml:space="preserve"> </w:t>
      </w:r>
      <w:r w:rsidRPr="006C6A4D">
        <w:t xml:space="preserve">        </w:t>
      </w:r>
      <w:r>
        <w:t xml:space="preserve">                                          </w:t>
      </w:r>
      <w:r>
        <w:rPr>
          <w:rFonts w:hint="eastAsia"/>
        </w:rPr>
        <w:lastRenderedPageBreak/>
        <w:t>（</w:t>
      </w:r>
      <w:r>
        <w:rPr>
          <w:rFonts w:hint="eastAsia"/>
        </w:rPr>
        <w:t>3</w:t>
      </w:r>
      <w:r>
        <w:rPr>
          <w:rFonts w:hint="eastAsia"/>
        </w:rPr>
        <w:t>）</w:t>
      </w:r>
    </w:p>
    <w:p w14:paraId="2926A0E5" w14:textId="77777777" w:rsidR="00791F93" w:rsidRPr="002B2455" w:rsidRDefault="00791F93" w:rsidP="00791F93">
      <w:pPr>
        <w:pStyle w:val="CSO-e"/>
        <w:spacing w:before="156" w:after="156"/>
        <w:rPr>
          <w:rFonts w:ascii="宋体" w:hAnsi="宋体"/>
        </w:rPr>
      </w:pPr>
      <w:bookmarkStart w:id="65" w:name="_Hlk61619862"/>
      <w:r w:rsidRPr="002B2455">
        <w:rPr>
          <w:rFonts w:ascii="宋体" w:hAnsi="宋体" w:hint="eastAsia"/>
        </w:rPr>
        <w:t>参数</w:t>
      </w:r>
      <w:r w:rsidRPr="002B2455">
        <w:rPr>
          <w:rFonts w:ascii="宋体" w:hAnsi="宋体"/>
        </w:rPr>
        <w:object w:dxaOrig="200" w:dyaOrig="260" w14:anchorId="1837828E">
          <v:shape id="_x0000_i1044" type="#_x0000_t75" style="width:9.75pt;height:12.75pt" o:ole="">
            <v:imagedata r:id="rId41" o:title=""/>
          </v:shape>
          <o:OLEObject Type="Embed" ProgID="Equation.DSMT4" ShapeID="_x0000_i1044" DrawAspect="Content" ObjectID="_1672381518" r:id="rId42"/>
        </w:object>
      </w:r>
      <w:r w:rsidRPr="002B2455">
        <w:rPr>
          <w:rFonts w:ascii="宋体" w:hAnsi="宋体" w:hint="eastAsia"/>
        </w:rPr>
        <w:t>默认值为3，</w:t>
      </w:r>
      <w:r w:rsidRPr="002B2455">
        <w:rPr>
          <w:rFonts w:ascii="宋体" w:hAnsi="宋体"/>
        </w:rPr>
        <w:object w:dxaOrig="200" w:dyaOrig="260" w14:anchorId="24983391">
          <v:shape id="_x0000_i1045" type="#_x0000_t75" style="width:9.75pt;height:12.75pt" o:ole="">
            <v:imagedata r:id="rId41" o:title=""/>
          </v:shape>
          <o:OLEObject Type="Embed" ProgID="Equation.DSMT4" ShapeID="_x0000_i1045" DrawAspect="Content" ObjectID="_1672381519" r:id="rId43"/>
        </w:object>
      </w:r>
      <w:r w:rsidRPr="002B2455">
        <w:rPr>
          <w:rFonts w:ascii="宋体" w:hAnsi="宋体" w:hint="eastAsia"/>
        </w:rPr>
        <w:t>增大会使</w:t>
      </w:r>
      <w:r w:rsidRPr="002B2455">
        <w:rPr>
          <w:rFonts w:ascii="宋体" w:hAnsi="宋体"/>
        </w:rPr>
        <w:t>映射的维度</w:t>
      </w:r>
      <w:r w:rsidRPr="002B2455">
        <w:rPr>
          <w:rFonts w:ascii="宋体" w:hAnsi="宋体" w:hint="eastAsia"/>
        </w:rPr>
        <w:t>升高，增加</w:t>
      </w:r>
      <w:r w:rsidRPr="002B2455">
        <w:rPr>
          <w:rFonts w:ascii="宋体" w:hAnsi="宋体"/>
        </w:rPr>
        <w:t>学习复杂</w:t>
      </w:r>
      <w:r w:rsidRPr="002B2455">
        <w:rPr>
          <w:rFonts w:ascii="宋体" w:hAnsi="宋体" w:hint="eastAsia"/>
        </w:rPr>
        <w:t>度</w:t>
      </w:r>
      <w:r w:rsidRPr="002B2455">
        <w:rPr>
          <w:rFonts w:ascii="宋体" w:hAnsi="宋体"/>
        </w:rPr>
        <w:t>，</w:t>
      </w:r>
      <w:r w:rsidRPr="002B2455">
        <w:rPr>
          <w:rFonts w:ascii="宋体" w:hAnsi="宋体" w:hint="eastAsia"/>
        </w:rPr>
        <w:t>导致</w:t>
      </w:r>
      <w:r w:rsidRPr="002B2455">
        <w:rPr>
          <w:rFonts w:ascii="宋体" w:hAnsi="宋体"/>
        </w:rPr>
        <w:t>过拟合</w:t>
      </w:r>
      <w:r w:rsidRPr="002B2455">
        <w:rPr>
          <w:rFonts w:ascii="宋体" w:hAnsi="宋体" w:hint="eastAsia"/>
        </w:rPr>
        <w:t>问题的发生</w:t>
      </w:r>
      <w:r w:rsidRPr="002B2455">
        <w:rPr>
          <w:rFonts w:ascii="宋体" w:hAnsi="宋体"/>
        </w:rPr>
        <w:t>。</w:t>
      </w:r>
      <w:r w:rsidRPr="002B2455">
        <w:rPr>
          <w:rFonts w:ascii="宋体" w:hAnsi="宋体"/>
        </w:rPr>
        <w:object w:dxaOrig="180" w:dyaOrig="240" w14:anchorId="7DFEFB11">
          <v:shape id="_x0000_i1046" type="#_x0000_t75" style="width:9pt;height:12pt" o:ole="">
            <v:imagedata r:id="rId44" o:title=""/>
          </v:shape>
          <o:OLEObject Type="Embed" ProgID="Equation.DSMT4" ShapeID="_x0000_i1046" DrawAspect="Content" ObjectID="_1672381520" r:id="rId45"/>
        </w:object>
      </w:r>
      <w:r w:rsidRPr="002B2455">
        <w:rPr>
          <w:rFonts w:ascii="宋体" w:hAnsi="宋体" w:hint="eastAsia"/>
        </w:rPr>
        <w:t>参数为gamma的值，</w:t>
      </w:r>
      <w:r w:rsidRPr="002B2455">
        <w:rPr>
          <w:rFonts w:ascii="宋体" w:hAnsi="宋体"/>
        </w:rPr>
        <w:object w:dxaOrig="180" w:dyaOrig="200" w14:anchorId="39F2C0A0">
          <v:shape id="_x0000_i1047" type="#_x0000_t75" style="width:9pt;height:9.75pt" o:ole="">
            <v:imagedata r:id="rId46" o:title=""/>
          </v:shape>
          <o:OLEObject Type="Embed" ProgID="Equation.DSMT4" ShapeID="_x0000_i1047" DrawAspect="Content" ObjectID="_1672381521" r:id="rId47"/>
        </w:object>
      </w:r>
      <w:r w:rsidRPr="002B2455">
        <w:rPr>
          <w:rFonts w:ascii="宋体" w:hAnsi="宋体" w:hint="eastAsia"/>
        </w:rPr>
        <w:t>为coef</w:t>
      </w:r>
      <w:r w:rsidRPr="002B2455">
        <w:rPr>
          <w:rFonts w:ascii="宋体" w:hAnsi="宋体"/>
        </w:rPr>
        <w:t>0</w:t>
      </w:r>
      <w:r w:rsidRPr="002B2455">
        <w:rPr>
          <w:rFonts w:ascii="宋体" w:hAnsi="宋体" w:hint="eastAsia"/>
        </w:rPr>
        <w:t>的默认值为</w:t>
      </w:r>
      <w:r w:rsidRPr="002B2455">
        <w:rPr>
          <w:rFonts w:ascii="宋体" w:hAnsi="宋体"/>
        </w:rPr>
        <w:t>0</w:t>
      </w:r>
      <w:r w:rsidRPr="002B2455">
        <w:rPr>
          <w:rFonts w:ascii="宋体" w:hAnsi="宋体" w:hint="eastAsia"/>
        </w:rPr>
        <w:t>。</w:t>
      </w:r>
    </w:p>
    <w:bookmarkStart w:id="66" w:name="_Hlk61619881"/>
    <w:bookmarkEnd w:id="65"/>
    <w:p w14:paraId="49F7464F" w14:textId="77777777" w:rsidR="00791F93" w:rsidRPr="006C6A4D" w:rsidRDefault="00791F93" w:rsidP="00791F93">
      <w:pPr>
        <w:tabs>
          <w:tab w:val="center" w:pos="2548"/>
          <w:tab w:val="right" w:pos="4914"/>
        </w:tabs>
        <w:snapToGrid/>
        <w:spacing w:line="240" w:lineRule="auto"/>
        <w:textAlignment w:val="center"/>
        <w:rPr>
          <w:rFonts w:ascii="宋体" w:hAnsi="宋体"/>
        </w:rPr>
      </w:pPr>
      <w:r w:rsidRPr="006C6A4D">
        <w:object w:dxaOrig="2040" w:dyaOrig="400" w14:anchorId="30D480EF">
          <v:shape id="_x0000_i1048" type="#_x0000_t75" style="width:108.75pt;height:21pt" o:ole="">
            <v:imagedata r:id="rId48" o:title=""/>
          </v:shape>
          <o:OLEObject Type="Embed" ProgID="Equation.DSMT4" ShapeID="_x0000_i1048" DrawAspect="Content" ObjectID="_1672381522" r:id="rId49"/>
        </w:object>
      </w:r>
      <w:bookmarkEnd w:id="66"/>
      <w:r w:rsidRPr="006C6A4D">
        <w:t xml:space="preserve">              </w:t>
      </w:r>
      <w:r>
        <w:t xml:space="preserve">                                        </w:t>
      </w:r>
      <w:r w:rsidRPr="006C6A4D">
        <w:t xml:space="preserve"> </w:t>
      </w:r>
      <w:r>
        <w:rPr>
          <w:rFonts w:hint="eastAsia"/>
        </w:rPr>
        <w:t>（</w:t>
      </w:r>
      <w:r>
        <w:rPr>
          <w:rFonts w:hint="eastAsia"/>
        </w:rPr>
        <w:t>4</w:t>
      </w:r>
      <w:r>
        <w:rPr>
          <w:rFonts w:hint="eastAsia"/>
        </w:rPr>
        <w:t>）</w:t>
      </w:r>
    </w:p>
    <w:bookmarkStart w:id="67" w:name="_Hlk61619894"/>
    <w:p w14:paraId="2E512BBA" w14:textId="77777777" w:rsidR="00791F93" w:rsidRPr="002B2455" w:rsidRDefault="00791F93" w:rsidP="00791F93">
      <w:pPr>
        <w:pStyle w:val="CSO-e"/>
        <w:spacing w:before="156" w:after="156"/>
        <w:rPr>
          <w:rFonts w:ascii="宋体" w:hAnsi="宋体"/>
        </w:rPr>
      </w:pPr>
      <w:r w:rsidRPr="002B2455">
        <w:rPr>
          <w:rFonts w:ascii="宋体" w:hAnsi="宋体"/>
        </w:rPr>
        <w:object w:dxaOrig="180" w:dyaOrig="240" w14:anchorId="63631D40">
          <v:shape id="_x0000_i1049" type="#_x0000_t75" style="width:9pt;height:12pt" o:ole="">
            <v:imagedata r:id="rId44" o:title=""/>
          </v:shape>
          <o:OLEObject Type="Embed" ProgID="Equation.DSMT4" ShapeID="_x0000_i1049" DrawAspect="Content" ObjectID="_1672381523" r:id="rId50"/>
        </w:object>
      </w:r>
      <w:r w:rsidRPr="002B2455">
        <w:rPr>
          <w:rFonts w:ascii="宋体" w:hAnsi="宋体" w:hint="eastAsia"/>
        </w:rPr>
        <w:t>参数同为gamma的值，该函数等价于低维映射到无穷维展开后的点积，它对数据中存在的噪声有着较好的抗干扰能力。</w:t>
      </w:r>
    </w:p>
    <w:bookmarkStart w:id="68" w:name="_Hlk61619924"/>
    <w:bookmarkEnd w:id="67"/>
    <w:p w14:paraId="7B074F0A" w14:textId="77777777" w:rsidR="00791F93" w:rsidRDefault="00791F93" w:rsidP="00791F93">
      <w:pPr>
        <w:snapToGrid/>
        <w:spacing w:line="240" w:lineRule="auto"/>
        <w:textAlignment w:val="center"/>
      </w:pPr>
      <w:r w:rsidRPr="006C6A4D">
        <w:object w:dxaOrig="3100" w:dyaOrig="340" w14:anchorId="6C660494">
          <v:shape id="_x0000_i1050" type="#_x0000_t75" style="width:150.75pt;height:16.5pt" o:ole="">
            <v:imagedata r:id="rId51" o:title=""/>
          </v:shape>
          <o:OLEObject Type="Embed" ProgID="Equation.DSMT4" ShapeID="_x0000_i1050" DrawAspect="Content" ObjectID="_1672381524" r:id="rId52"/>
        </w:object>
      </w:r>
      <w:bookmarkEnd w:id="68"/>
      <w:r w:rsidRPr="006C6A4D">
        <w:t xml:space="preserve">       </w:t>
      </w:r>
      <w:r>
        <w:t xml:space="preserve">                                        </w:t>
      </w:r>
      <w:r>
        <w:rPr>
          <w:rFonts w:hint="eastAsia"/>
        </w:rPr>
        <w:t>（</w:t>
      </w:r>
      <w:r>
        <w:rPr>
          <w:rFonts w:hint="eastAsia"/>
        </w:rPr>
        <w:t>5</w:t>
      </w:r>
      <w:r>
        <w:rPr>
          <w:rFonts w:hint="eastAsia"/>
        </w:rPr>
        <w:t>）</w:t>
      </w:r>
    </w:p>
    <w:p w14:paraId="200D34D2" w14:textId="5BAE963B" w:rsidR="00791F93" w:rsidRPr="002B2455" w:rsidRDefault="00791F93" w:rsidP="00791F93">
      <w:pPr>
        <w:pStyle w:val="CSO-e"/>
        <w:spacing w:before="156" w:after="156"/>
        <w:rPr>
          <w:rFonts w:ascii="宋体" w:hAnsi="宋体"/>
        </w:rPr>
      </w:pPr>
      <w:bookmarkStart w:id="69" w:name="_Hlk61619952"/>
      <w:r w:rsidRPr="002B2455">
        <w:rPr>
          <w:rFonts w:ascii="宋体" w:hAnsi="宋体" w:hint="eastAsia"/>
        </w:rPr>
        <w:t>使用sigmoid核函数的SVM可看作一种多层感知器神经网络。</w:t>
      </w:r>
      <w:r w:rsidRPr="002B2455">
        <w:rPr>
          <w:rFonts w:ascii="宋体" w:hAnsi="宋体"/>
        </w:rPr>
        <w:object w:dxaOrig="180" w:dyaOrig="240" w14:anchorId="20CA83ED">
          <v:shape id="_x0000_i1051" type="#_x0000_t75" style="width:9pt;height:12pt" o:ole="">
            <v:imagedata r:id="rId44" o:title=""/>
          </v:shape>
          <o:OLEObject Type="Embed" ProgID="Equation.DSMT4" ShapeID="_x0000_i1051" DrawAspect="Content" ObjectID="_1672381525" r:id="rId53"/>
        </w:object>
      </w:r>
      <w:r w:rsidRPr="002B2455">
        <w:rPr>
          <w:rFonts w:ascii="宋体" w:hAnsi="宋体" w:hint="eastAsia"/>
        </w:rPr>
        <w:t>参数为gamma的值，</w:t>
      </w:r>
      <w:r w:rsidRPr="002B2455">
        <w:rPr>
          <w:rFonts w:ascii="宋体" w:hAnsi="宋体"/>
        </w:rPr>
        <w:object w:dxaOrig="180" w:dyaOrig="200" w14:anchorId="1433CCC7">
          <v:shape id="_x0000_i1052" type="#_x0000_t75" style="width:9pt;height:9.75pt" o:ole="">
            <v:imagedata r:id="rId46" o:title=""/>
          </v:shape>
          <o:OLEObject Type="Embed" ProgID="Equation.DSMT4" ShapeID="_x0000_i1052" DrawAspect="Content" ObjectID="_1672381526" r:id="rId54"/>
        </w:object>
      </w:r>
      <w:r w:rsidRPr="002B2455">
        <w:rPr>
          <w:rFonts w:ascii="宋体" w:hAnsi="宋体" w:hint="eastAsia"/>
        </w:rPr>
        <w:t>为coef</w:t>
      </w:r>
      <w:r w:rsidRPr="002B2455">
        <w:rPr>
          <w:rFonts w:ascii="宋体" w:hAnsi="宋体"/>
        </w:rPr>
        <w:t>0</w:t>
      </w:r>
      <w:r w:rsidRPr="002B2455">
        <w:rPr>
          <w:rFonts w:ascii="宋体" w:hAnsi="宋体" w:hint="eastAsia"/>
        </w:rPr>
        <w:t>的默认值为</w:t>
      </w:r>
      <w:r w:rsidRPr="002B2455">
        <w:rPr>
          <w:rFonts w:ascii="宋体" w:hAnsi="宋体"/>
        </w:rPr>
        <w:t>0</w:t>
      </w:r>
      <w:r w:rsidRPr="002B2455">
        <w:rPr>
          <w:rFonts w:ascii="宋体" w:hAnsi="宋体" w:hint="eastAsia"/>
        </w:rPr>
        <w:t>。不同核函数模型在测试集上的准确率如图</w:t>
      </w:r>
      <w:r w:rsidRPr="002B2455">
        <w:rPr>
          <w:rFonts w:ascii="宋体" w:hAnsi="宋体"/>
        </w:rPr>
        <w:t>9</w:t>
      </w:r>
      <w:r w:rsidRPr="002B2455">
        <w:rPr>
          <w:rFonts w:ascii="宋体" w:hAnsi="宋体" w:hint="eastAsia"/>
        </w:rPr>
        <w:t>所示，使用不同核函数的分类器训练耗时如图</w:t>
      </w:r>
      <w:r w:rsidRPr="002B2455">
        <w:rPr>
          <w:rFonts w:ascii="宋体" w:hAnsi="宋体"/>
        </w:rPr>
        <w:t>10</w:t>
      </w:r>
      <w:r w:rsidRPr="002B2455">
        <w:rPr>
          <w:rFonts w:ascii="宋体" w:hAnsi="宋体" w:hint="eastAsia"/>
        </w:rPr>
        <w:t>所示。</w:t>
      </w:r>
    </w:p>
    <w:p w14:paraId="7D9F6C21" w14:textId="77777777" w:rsidR="00791F93" w:rsidRPr="006C6A4D" w:rsidRDefault="006B233E" w:rsidP="00791F93">
      <w:pPr>
        <w:snapToGrid/>
        <w:spacing w:line="276" w:lineRule="auto"/>
        <w:jc w:val="center"/>
        <w:textAlignment w:val="center"/>
        <w:rPr>
          <w:rFonts w:ascii="宋体" w:hAnsi="宋体"/>
          <w:sz w:val="18"/>
          <w:szCs w:val="20"/>
        </w:rPr>
      </w:pPr>
      <w:bookmarkStart w:id="70" w:name="_Hlk39659301"/>
      <w:bookmarkEnd w:id="69"/>
      <w:r>
        <w:rPr>
          <w:rFonts w:ascii="宋体" w:hAnsi="宋体"/>
          <w:noProof/>
          <w:sz w:val="18"/>
          <w:szCs w:val="20"/>
        </w:rPr>
        <w:pict w14:anchorId="37D9D63B">
          <v:shape id="图片 15" o:spid="_x0000_i1075" type="#_x0000_t75" style="width:213pt;height:156pt;visibility:visible;mso-position-horizontal:absolute;mso-position-vertical:absolute">
            <v:imagedata r:id="rId55" o:title=""/>
            <o:lock v:ext="edit" aspectratio="f"/>
          </v:shape>
        </w:pict>
      </w:r>
      <w:bookmarkEnd w:id="70"/>
    </w:p>
    <w:p w14:paraId="68042A5E" w14:textId="77777777" w:rsidR="00791F93" w:rsidRDefault="00791F93" w:rsidP="00791F93">
      <w:pPr>
        <w:snapToGrid/>
        <w:spacing w:line="240" w:lineRule="auto"/>
        <w:jc w:val="center"/>
        <w:textAlignment w:val="center"/>
        <w:rPr>
          <w:rFonts w:ascii="宋体" w:hAnsi="宋体"/>
          <w:noProof/>
          <w:sz w:val="18"/>
          <w:szCs w:val="18"/>
        </w:rPr>
      </w:pPr>
      <w:bookmarkStart w:id="71" w:name="_Hlk39659314"/>
      <w:r w:rsidRPr="006C6A4D">
        <w:rPr>
          <w:rFonts w:ascii="宋体" w:hAnsi="宋体" w:hint="eastAsia"/>
          <w:noProof/>
          <w:sz w:val="18"/>
          <w:szCs w:val="18"/>
        </w:rPr>
        <w:t>图</w:t>
      </w:r>
      <w:r>
        <w:rPr>
          <w:rFonts w:ascii="宋体" w:hAnsi="宋体"/>
          <w:noProof/>
          <w:sz w:val="18"/>
          <w:szCs w:val="18"/>
        </w:rPr>
        <w:t>9</w:t>
      </w:r>
      <w:bookmarkStart w:id="72" w:name="_Hlk61620061"/>
      <w:r w:rsidRPr="006C6A4D">
        <w:rPr>
          <w:rFonts w:ascii="宋体" w:hAnsi="宋体" w:hint="eastAsia"/>
          <w:noProof/>
          <w:sz w:val="18"/>
          <w:szCs w:val="18"/>
        </w:rPr>
        <w:t>不同核函数模型在测试集上的准确率</w:t>
      </w:r>
      <w:bookmarkEnd w:id="72"/>
    </w:p>
    <w:p w14:paraId="02DA4613" w14:textId="77777777" w:rsidR="00791F93" w:rsidRDefault="00791F93" w:rsidP="00791F93">
      <w:pPr>
        <w:snapToGrid/>
        <w:spacing w:line="240" w:lineRule="auto"/>
        <w:jc w:val="center"/>
        <w:textAlignment w:val="center"/>
        <w:rPr>
          <w:noProof/>
          <w:sz w:val="18"/>
          <w:szCs w:val="18"/>
        </w:rPr>
      </w:pPr>
      <w:r w:rsidRPr="0055458B">
        <w:rPr>
          <w:noProof/>
          <w:sz w:val="18"/>
          <w:szCs w:val="18"/>
        </w:rPr>
        <w:t>Fig.9  Accuracy of different kernel function models on the test set</w:t>
      </w:r>
      <w:bookmarkEnd w:id="71"/>
    </w:p>
    <w:p w14:paraId="0ABEE5ED" w14:textId="77777777" w:rsidR="00791F93" w:rsidRPr="006C6A4D" w:rsidRDefault="006B233E" w:rsidP="00791F93">
      <w:pPr>
        <w:snapToGrid/>
        <w:spacing w:line="240" w:lineRule="auto"/>
        <w:jc w:val="center"/>
        <w:textAlignment w:val="center"/>
        <w:rPr>
          <w:sz w:val="18"/>
          <w:szCs w:val="20"/>
        </w:rPr>
      </w:pPr>
      <w:bookmarkStart w:id="73" w:name="_Hlk61620071"/>
      <w:r>
        <w:rPr>
          <w:rFonts w:ascii="宋体" w:hAnsi="宋体"/>
          <w:noProof/>
          <w:sz w:val="18"/>
          <w:szCs w:val="20"/>
        </w:rPr>
        <w:pict w14:anchorId="3AFC56EC">
          <v:shape id="_x0000_i1072" type="#_x0000_t75" style="width:213pt;height:156pt">
            <v:imagedata r:id="rId56" o:title="myplot"/>
            <o:lock v:ext="edit" aspectratio="f"/>
          </v:shape>
        </w:pict>
      </w:r>
      <w:bookmarkEnd w:id="73"/>
    </w:p>
    <w:p w14:paraId="58877038" w14:textId="77777777" w:rsidR="00791F93" w:rsidRDefault="00791F93" w:rsidP="00791F93">
      <w:pPr>
        <w:snapToGrid/>
        <w:spacing w:line="240" w:lineRule="auto"/>
        <w:jc w:val="center"/>
        <w:textAlignment w:val="center"/>
        <w:rPr>
          <w:rFonts w:ascii="宋体" w:hAnsi="宋体"/>
          <w:noProof/>
          <w:sz w:val="18"/>
          <w:szCs w:val="18"/>
        </w:rPr>
      </w:pPr>
      <w:bookmarkStart w:id="74" w:name="_Hlk61620097"/>
      <w:bookmarkStart w:id="75" w:name="_Hlk39659383"/>
      <w:r w:rsidRPr="006C6A4D">
        <w:rPr>
          <w:rFonts w:ascii="宋体" w:hAnsi="宋体" w:hint="eastAsia"/>
          <w:noProof/>
          <w:sz w:val="18"/>
          <w:szCs w:val="18"/>
        </w:rPr>
        <w:t>图</w:t>
      </w:r>
      <w:r>
        <w:rPr>
          <w:rFonts w:ascii="宋体" w:hAnsi="宋体"/>
          <w:noProof/>
          <w:sz w:val="18"/>
          <w:szCs w:val="18"/>
        </w:rPr>
        <w:t>10</w:t>
      </w:r>
      <w:r w:rsidRPr="006C6A4D">
        <w:rPr>
          <w:rFonts w:ascii="宋体" w:hAnsi="宋体"/>
          <w:noProof/>
          <w:sz w:val="18"/>
          <w:szCs w:val="18"/>
        </w:rPr>
        <w:t xml:space="preserve"> </w:t>
      </w:r>
      <w:r w:rsidRPr="006C6A4D">
        <w:rPr>
          <w:rFonts w:ascii="宋体" w:hAnsi="宋体" w:hint="eastAsia"/>
          <w:noProof/>
          <w:sz w:val="18"/>
          <w:szCs w:val="18"/>
        </w:rPr>
        <w:t>不同核函数分类器训练耗时</w:t>
      </w:r>
    </w:p>
    <w:bookmarkEnd w:id="74"/>
    <w:p w14:paraId="5EE8EAE0" w14:textId="77777777" w:rsidR="00791F93" w:rsidRPr="00FB4422" w:rsidRDefault="00791F93" w:rsidP="00791F93">
      <w:pPr>
        <w:snapToGrid/>
        <w:spacing w:line="240" w:lineRule="auto"/>
        <w:jc w:val="center"/>
        <w:textAlignment w:val="center"/>
        <w:rPr>
          <w:noProof/>
          <w:sz w:val="18"/>
          <w:szCs w:val="18"/>
        </w:rPr>
      </w:pPr>
      <w:r w:rsidRPr="00FB4422">
        <w:rPr>
          <w:noProof/>
          <w:sz w:val="18"/>
          <w:szCs w:val="18"/>
        </w:rPr>
        <w:t>Fig</w:t>
      </w:r>
      <w:r>
        <w:rPr>
          <w:noProof/>
          <w:sz w:val="18"/>
          <w:szCs w:val="18"/>
        </w:rPr>
        <w:t>.</w:t>
      </w:r>
      <w:r w:rsidRPr="00FB4422">
        <w:rPr>
          <w:noProof/>
          <w:sz w:val="18"/>
          <w:szCs w:val="18"/>
        </w:rPr>
        <w:t>10</w:t>
      </w:r>
      <w:r>
        <w:rPr>
          <w:noProof/>
          <w:sz w:val="18"/>
          <w:szCs w:val="18"/>
        </w:rPr>
        <w:t xml:space="preserve"> </w:t>
      </w:r>
      <w:r w:rsidRPr="00FB4422">
        <w:rPr>
          <w:noProof/>
          <w:sz w:val="18"/>
          <w:szCs w:val="18"/>
        </w:rPr>
        <w:t xml:space="preserve"> Time-consuming training of classifiers with different kernel functions</w:t>
      </w:r>
    </w:p>
    <w:p w14:paraId="20F7C45B" w14:textId="5AAD188C" w:rsidR="00791F93" w:rsidRPr="002B2455" w:rsidRDefault="00791F93" w:rsidP="00791F93">
      <w:pPr>
        <w:pStyle w:val="CSO-e"/>
        <w:spacing w:before="156" w:after="156"/>
        <w:rPr>
          <w:rFonts w:ascii="宋体" w:hAnsi="宋体"/>
        </w:rPr>
      </w:pPr>
      <w:bookmarkStart w:id="76" w:name="_Hlk39659432"/>
      <w:bookmarkEnd w:id="75"/>
      <w:r w:rsidRPr="002B2455">
        <w:rPr>
          <w:rFonts w:ascii="宋体" w:hAnsi="宋体" w:hint="eastAsia"/>
        </w:rPr>
        <w:t>由图9、</w:t>
      </w:r>
      <w:r w:rsidRPr="002B2455">
        <w:rPr>
          <w:rFonts w:ascii="宋体" w:hAnsi="宋体"/>
        </w:rPr>
        <w:t>10</w:t>
      </w:r>
      <w:r w:rsidRPr="002B2455">
        <w:rPr>
          <w:rFonts w:ascii="宋体" w:hAnsi="宋体" w:hint="eastAsia"/>
        </w:rPr>
        <w:t>实验结果可知，不同核函数的分类器在本文数据集上的分类精度相差不大，但训练耗时差异明显，其中使用sigmoid核函数的分类器耗时最长，其余核函数分类器耗时</w:t>
      </w:r>
      <w:r w:rsidRPr="002B2455">
        <w:rPr>
          <w:rFonts w:ascii="宋体" w:hAnsi="宋体" w:hint="eastAsia"/>
        </w:rPr>
        <w:lastRenderedPageBreak/>
        <w:t>差别较小。在耗时可接受范围内，本文使用分类精度最高的rbf核函数作为SVM分类器的核函数。</w:t>
      </w:r>
    </w:p>
    <w:bookmarkEnd w:id="76"/>
    <w:p w14:paraId="3C3985B6" w14:textId="77777777" w:rsidR="00791F93" w:rsidRDefault="00791F93" w:rsidP="00791F93">
      <w:pPr>
        <w:pStyle w:val="CSO-0"/>
        <w:numPr>
          <w:ilvl w:val="1"/>
          <w:numId w:val="1"/>
        </w:numPr>
        <w:spacing w:before="156" w:after="156"/>
      </w:pPr>
      <w:r>
        <w:rPr>
          <w:rFonts w:hint="eastAsia"/>
        </w:rPr>
        <w:t>模型评价</w:t>
      </w:r>
    </w:p>
    <w:p w14:paraId="74E7E7AB" w14:textId="4F144756" w:rsidR="00791F93" w:rsidRPr="002B2455" w:rsidRDefault="00791F93" w:rsidP="00791F93">
      <w:pPr>
        <w:pStyle w:val="CSO-e"/>
        <w:spacing w:before="156" w:after="156"/>
        <w:rPr>
          <w:rFonts w:ascii="宋体" w:hAnsi="宋体"/>
        </w:rPr>
      </w:pPr>
      <w:bookmarkStart w:id="77" w:name="_Hlk61622044"/>
      <w:r w:rsidRPr="002B2455">
        <w:rPr>
          <w:rFonts w:ascii="宋体" w:hAnsi="宋体" w:hint="eastAsia"/>
        </w:rPr>
        <w:t>通过不同的模型评价指标，</w:t>
      </w:r>
      <w:r w:rsidR="00350661">
        <w:rPr>
          <w:rFonts w:ascii="宋体" w:hAnsi="宋体" w:hint="eastAsia"/>
        </w:rPr>
        <w:t>可以</w:t>
      </w:r>
      <w:r w:rsidRPr="002B2455">
        <w:rPr>
          <w:rFonts w:ascii="宋体" w:hAnsi="宋体" w:hint="eastAsia"/>
        </w:rPr>
        <w:t>验证在本文数据集上使用VGG16-SVM模型比其他分类器模型具有更高的分类准确率。</w:t>
      </w:r>
    </w:p>
    <w:bookmarkEnd w:id="77"/>
    <w:p w14:paraId="53C632DE" w14:textId="1A5C2426" w:rsidR="00791F93" w:rsidRPr="002B2455" w:rsidRDefault="00791F93" w:rsidP="00791F93">
      <w:pPr>
        <w:pStyle w:val="CSO-e"/>
        <w:spacing w:before="156" w:after="156"/>
        <w:rPr>
          <w:rFonts w:ascii="宋体" w:hAnsi="宋体"/>
        </w:rPr>
      </w:pPr>
      <w:r w:rsidRPr="002B2455">
        <w:rPr>
          <w:rFonts w:ascii="宋体" w:hAnsi="宋体" w:hint="eastAsia"/>
        </w:rPr>
        <w:t>Accuracy是最常用的分类性能指标，即预测正确的样本数/总样本数，但在数据集各类别样本数不平衡的情况下只关注准确率会有较大误差；AUC（Area Under Curve）值是ROC（receiver operating characteristic curve）曲线下的面积，通过查看ROC曲线与AUC值可以直观的反应模型的分类性能。</w:t>
      </w:r>
      <w:bookmarkStart w:id="78" w:name="_Hlk61622054"/>
      <w:r w:rsidRPr="002B2455">
        <w:rPr>
          <w:rFonts w:ascii="宋体" w:hAnsi="宋体" w:hint="eastAsia"/>
        </w:rPr>
        <w:t>各模型的ROC曲线如图11所示，不同评价指标下的模型性能如表3所示。</w:t>
      </w:r>
      <w:bookmarkEnd w:id="78"/>
    </w:p>
    <w:p w14:paraId="5164FE47" w14:textId="7BCA6512" w:rsidR="001D6265" w:rsidRPr="006C6A4D" w:rsidRDefault="006B233E" w:rsidP="001D6265">
      <w:pPr>
        <w:pStyle w:val="11"/>
      </w:pPr>
      <w:bookmarkStart w:id="79" w:name="_Hlk39659483"/>
      <w:r>
        <w:pict w14:anchorId="081CBC00">
          <v:shape id="图片 6" o:spid="_x0000_i1066" type="#_x0000_t75" style="width:225.75pt;height:168pt;visibility:visible;mso-position-horizontal:absolute">
            <v:imagedata r:id="rId57" o:title=""/>
            <o:lock v:ext="edit" aspectratio="f"/>
          </v:shape>
        </w:pict>
      </w:r>
      <w:bookmarkEnd w:id="79"/>
    </w:p>
    <w:p w14:paraId="2A7BBF10" w14:textId="77777777" w:rsidR="001D6265" w:rsidRDefault="001D6265" w:rsidP="001D6265">
      <w:pPr>
        <w:snapToGrid/>
        <w:spacing w:line="240" w:lineRule="auto"/>
        <w:jc w:val="center"/>
        <w:textAlignment w:val="center"/>
        <w:rPr>
          <w:rFonts w:ascii="宋体" w:hAnsi="宋体"/>
          <w:noProof/>
          <w:sz w:val="18"/>
          <w:szCs w:val="18"/>
        </w:rPr>
      </w:pPr>
      <w:r w:rsidRPr="006C6A4D">
        <w:rPr>
          <w:rFonts w:ascii="宋体" w:hAnsi="宋体" w:hint="eastAsia"/>
          <w:noProof/>
          <w:sz w:val="18"/>
          <w:szCs w:val="18"/>
        </w:rPr>
        <w:t>图</w:t>
      </w:r>
      <w:r w:rsidRPr="006C6A4D">
        <w:rPr>
          <w:rFonts w:ascii="宋体" w:hAnsi="宋体"/>
          <w:noProof/>
          <w:sz w:val="18"/>
          <w:szCs w:val="18"/>
        </w:rPr>
        <w:t>1</w:t>
      </w:r>
      <w:r>
        <w:rPr>
          <w:rFonts w:ascii="宋体" w:hAnsi="宋体"/>
          <w:noProof/>
          <w:sz w:val="18"/>
          <w:szCs w:val="18"/>
        </w:rPr>
        <w:t>1</w:t>
      </w:r>
      <w:r w:rsidRPr="006C6A4D">
        <w:rPr>
          <w:rFonts w:ascii="宋体" w:hAnsi="宋体"/>
          <w:noProof/>
          <w:sz w:val="18"/>
          <w:szCs w:val="18"/>
        </w:rPr>
        <w:t xml:space="preserve"> </w:t>
      </w:r>
      <w:bookmarkStart w:id="80" w:name="_Hlk61622159"/>
      <w:r w:rsidRPr="006C6A4D">
        <w:rPr>
          <w:rFonts w:ascii="宋体" w:hAnsi="宋体" w:hint="eastAsia"/>
          <w:noProof/>
          <w:sz w:val="18"/>
          <w:szCs w:val="18"/>
        </w:rPr>
        <w:t>VGG</w:t>
      </w:r>
      <w:r w:rsidRPr="006C6A4D">
        <w:rPr>
          <w:rFonts w:ascii="宋体" w:hAnsi="宋体"/>
          <w:noProof/>
          <w:sz w:val="18"/>
          <w:szCs w:val="18"/>
        </w:rPr>
        <w:t>16</w:t>
      </w:r>
      <w:r w:rsidRPr="006C6A4D">
        <w:rPr>
          <w:rFonts w:ascii="宋体" w:hAnsi="宋体" w:hint="eastAsia"/>
          <w:noProof/>
          <w:sz w:val="18"/>
          <w:szCs w:val="18"/>
        </w:rPr>
        <w:t>+SVM模型ROC曲线</w:t>
      </w:r>
      <w:bookmarkEnd w:id="80"/>
    </w:p>
    <w:p w14:paraId="685D9769" w14:textId="77777777" w:rsidR="001D6265" w:rsidRPr="00DA467F" w:rsidRDefault="001D6265" w:rsidP="001D6265">
      <w:pPr>
        <w:snapToGrid/>
        <w:spacing w:line="240" w:lineRule="auto"/>
        <w:jc w:val="center"/>
        <w:textAlignment w:val="center"/>
        <w:rPr>
          <w:rFonts w:eastAsia="黑体"/>
          <w:noProof/>
          <w:sz w:val="18"/>
          <w:szCs w:val="18"/>
        </w:rPr>
      </w:pPr>
      <w:r w:rsidRPr="00DA467F">
        <w:rPr>
          <w:rFonts w:eastAsia="黑体"/>
          <w:noProof/>
          <w:sz w:val="18"/>
          <w:szCs w:val="18"/>
        </w:rPr>
        <w:t>Fig.1</w:t>
      </w:r>
      <w:r>
        <w:rPr>
          <w:rFonts w:eastAsia="黑体"/>
          <w:noProof/>
          <w:sz w:val="18"/>
          <w:szCs w:val="18"/>
        </w:rPr>
        <w:t>1</w:t>
      </w:r>
      <w:r w:rsidRPr="00DA467F">
        <w:rPr>
          <w:rFonts w:eastAsia="黑体"/>
          <w:noProof/>
          <w:sz w:val="18"/>
          <w:szCs w:val="18"/>
        </w:rPr>
        <w:t xml:space="preserve">  ROG curve of VGG16+SVM model</w:t>
      </w:r>
    </w:p>
    <w:p w14:paraId="698685BD" w14:textId="77777777" w:rsidR="001D6265" w:rsidRPr="00732DCB" w:rsidRDefault="001D6265" w:rsidP="001D6265">
      <w:pPr>
        <w:tabs>
          <w:tab w:val="center" w:pos="819"/>
          <w:tab w:val="center" w:pos="2457"/>
          <w:tab w:val="center" w:pos="4095"/>
        </w:tabs>
        <w:snapToGrid/>
        <w:spacing w:line="240" w:lineRule="auto"/>
        <w:jc w:val="center"/>
        <w:textAlignment w:val="center"/>
        <w:rPr>
          <w:rFonts w:ascii="宋体" w:hAnsi="宋体"/>
          <w:sz w:val="18"/>
          <w:szCs w:val="18"/>
        </w:rPr>
      </w:pPr>
      <w:bookmarkStart w:id="81" w:name="_Hlk61622190"/>
      <w:r w:rsidRPr="00732DCB">
        <w:rPr>
          <w:rFonts w:ascii="宋体" w:hAnsi="宋体" w:hint="eastAsia"/>
          <w:sz w:val="18"/>
          <w:szCs w:val="18"/>
        </w:rPr>
        <w:t>表3</w:t>
      </w:r>
      <w:r w:rsidRPr="00732DCB">
        <w:rPr>
          <w:rFonts w:ascii="宋体" w:hAnsi="宋体"/>
          <w:sz w:val="18"/>
          <w:szCs w:val="18"/>
        </w:rPr>
        <w:t xml:space="preserve"> </w:t>
      </w:r>
      <w:r w:rsidRPr="00732DCB">
        <w:rPr>
          <w:rFonts w:ascii="宋体" w:hAnsi="宋体" w:hint="eastAsia"/>
          <w:sz w:val="18"/>
          <w:szCs w:val="18"/>
        </w:rPr>
        <w:t>不同评价指标下的模型性能对比</w:t>
      </w:r>
    </w:p>
    <w:bookmarkEnd w:id="81"/>
    <w:p w14:paraId="68C58165" w14:textId="77777777" w:rsidR="001D6265" w:rsidRPr="00E9656B" w:rsidRDefault="001D6265" w:rsidP="001D6265">
      <w:pPr>
        <w:tabs>
          <w:tab w:val="center" w:pos="819"/>
          <w:tab w:val="center" w:pos="2457"/>
          <w:tab w:val="center" w:pos="4095"/>
        </w:tabs>
        <w:snapToGrid/>
        <w:spacing w:line="240" w:lineRule="auto"/>
        <w:jc w:val="center"/>
        <w:textAlignment w:val="center"/>
        <w:rPr>
          <w:sz w:val="18"/>
          <w:szCs w:val="18"/>
        </w:rPr>
      </w:pPr>
      <w:r w:rsidRPr="00E9656B">
        <w:rPr>
          <w:sz w:val="18"/>
          <w:szCs w:val="18"/>
        </w:rPr>
        <w:t>Tab</w:t>
      </w:r>
      <w:r>
        <w:rPr>
          <w:sz w:val="18"/>
          <w:szCs w:val="18"/>
        </w:rPr>
        <w:t>.</w:t>
      </w:r>
      <w:r w:rsidRPr="00E9656B">
        <w:rPr>
          <w:sz w:val="18"/>
          <w:szCs w:val="18"/>
        </w:rPr>
        <w:t>3 Comparison of model performance under different evaluation indexes</w:t>
      </w:r>
    </w:p>
    <w:tbl>
      <w:tblPr>
        <w:tblpPr w:leftFromText="180" w:rightFromText="180" w:vertAnchor="text" w:horzAnchor="margin" w:tblpY="33"/>
        <w:tblW w:w="4808" w:type="pct"/>
        <w:tblBorders>
          <w:top w:val="single" w:sz="4" w:space="0" w:color="auto"/>
          <w:bottom w:val="single" w:sz="4" w:space="0" w:color="auto"/>
        </w:tblBorders>
        <w:tblLook w:val="04A0" w:firstRow="1" w:lastRow="0" w:firstColumn="1" w:lastColumn="0" w:noHBand="0" w:noVBand="1"/>
      </w:tblPr>
      <w:tblGrid>
        <w:gridCol w:w="3716"/>
        <w:gridCol w:w="2244"/>
        <w:gridCol w:w="2241"/>
      </w:tblGrid>
      <w:tr w:rsidR="001D6265" w:rsidRPr="006C6A4D" w14:paraId="67BCE354" w14:textId="77777777" w:rsidTr="00DC13E1">
        <w:trPr>
          <w:trHeight w:val="373"/>
        </w:trPr>
        <w:tc>
          <w:tcPr>
            <w:tcW w:w="2266" w:type="pct"/>
            <w:tcBorders>
              <w:top w:val="single" w:sz="12" w:space="0" w:color="auto"/>
              <w:bottom w:val="single" w:sz="4" w:space="0" w:color="auto"/>
            </w:tcBorders>
            <w:shd w:val="clear" w:color="auto" w:fill="auto"/>
          </w:tcPr>
          <w:p w14:paraId="7C01E272"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bookmarkStart w:id="82" w:name="_Hlk61622212"/>
            <w:r w:rsidRPr="00DA467F">
              <w:rPr>
                <w:rFonts w:ascii="宋体" w:hAnsi="宋体" w:hint="eastAsia"/>
                <w:sz w:val="18"/>
                <w:szCs w:val="18"/>
              </w:rPr>
              <w:t>模型</w:t>
            </w:r>
          </w:p>
        </w:tc>
        <w:tc>
          <w:tcPr>
            <w:tcW w:w="1368" w:type="pct"/>
            <w:tcBorders>
              <w:top w:val="single" w:sz="12" w:space="0" w:color="auto"/>
              <w:bottom w:val="single" w:sz="4" w:space="0" w:color="auto"/>
            </w:tcBorders>
            <w:shd w:val="clear" w:color="auto" w:fill="auto"/>
          </w:tcPr>
          <w:p w14:paraId="6F5918B0"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ACC</w:t>
            </w:r>
          </w:p>
        </w:tc>
        <w:tc>
          <w:tcPr>
            <w:tcW w:w="1366" w:type="pct"/>
            <w:tcBorders>
              <w:top w:val="single" w:sz="12" w:space="0" w:color="auto"/>
              <w:bottom w:val="single" w:sz="4" w:space="0" w:color="auto"/>
            </w:tcBorders>
            <w:shd w:val="clear" w:color="auto" w:fill="auto"/>
          </w:tcPr>
          <w:p w14:paraId="4814F9B8"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AUC</w:t>
            </w:r>
          </w:p>
        </w:tc>
      </w:tr>
      <w:tr w:rsidR="001D6265" w:rsidRPr="006C6A4D" w14:paraId="578879B0" w14:textId="77777777" w:rsidTr="00DC13E1">
        <w:trPr>
          <w:trHeight w:val="355"/>
        </w:trPr>
        <w:tc>
          <w:tcPr>
            <w:tcW w:w="2266" w:type="pct"/>
            <w:tcBorders>
              <w:top w:val="single" w:sz="4" w:space="0" w:color="auto"/>
            </w:tcBorders>
            <w:shd w:val="clear" w:color="auto" w:fill="auto"/>
          </w:tcPr>
          <w:p w14:paraId="546A0566"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sz w:val="18"/>
                <w:szCs w:val="18"/>
              </w:rPr>
              <w:t>VGG16+SVM</w:t>
            </w:r>
          </w:p>
        </w:tc>
        <w:tc>
          <w:tcPr>
            <w:tcW w:w="1368" w:type="pct"/>
            <w:tcBorders>
              <w:top w:val="single" w:sz="4" w:space="0" w:color="auto"/>
            </w:tcBorders>
            <w:shd w:val="clear" w:color="auto" w:fill="auto"/>
          </w:tcPr>
          <w:p w14:paraId="025E0BE0"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0</w:t>
            </w:r>
            <w:r w:rsidRPr="00DA467F">
              <w:rPr>
                <w:rFonts w:ascii="宋体" w:hAnsi="宋体"/>
                <w:sz w:val="18"/>
                <w:szCs w:val="18"/>
              </w:rPr>
              <w:t>.9914</w:t>
            </w:r>
          </w:p>
        </w:tc>
        <w:tc>
          <w:tcPr>
            <w:tcW w:w="1366" w:type="pct"/>
            <w:tcBorders>
              <w:top w:val="single" w:sz="4" w:space="0" w:color="auto"/>
            </w:tcBorders>
            <w:shd w:val="clear" w:color="auto" w:fill="auto"/>
          </w:tcPr>
          <w:p w14:paraId="6CFA407A"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0</w:t>
            </w:r>
            <w:r w:rsidRPr="00DA467F">
              <w:rPr>
                <w:rFonts w:ascii="宋体" w:hAnsi="宋体"/>
                <w:sz w:val="18"/>
                <w:szCs w:val="18"/>
              </w:rPr>
              <w:t>.9996</w:t>
            </w:r>
          </w:p>
        </w:tc>
      </w:tr>
      <w:tr w:rsidR="001D6265" w:rsidRPr="006C6A4D" w14:paraId="3D974949" w14:textId="77777777" w:rsidTr="00DC13E1">
        <w:trPr>
          <w:trHeight w:val="373"/>
        </w:trPr>
        <w:tc>
          <w:tcPr>
            <w:tcW w:w="2266" w:type="pct"/>
            <w:shd w:val="clear" w:color="auto" w:fill="auto"/>
          </w:tcPr>
          <w:p w14:paraId="29B13EF6"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sz w:val="18"/>
                <w:szCs w:val="18"/>
              </w:rPr>
              <w:t>VGG16+</w:t>
            </w:r>
            <w:r w:rsidRPr="00DA467F">
              <w:rPr>
                <w:rFonts w:ascii="宋体" w:hAnsi="宋体" w:hint="eastAsia"/>
                <w:sz w:val="18"/>
                <w:szCs w:val="18"/>
              </w:rPr>
              <w:t>LR</w:t>
            </w:r>
          </w:p>
        </w:tc>
        <w:tc>
          <w:tcPr>
            <w:tcW w:w="1368" w:type="pct"/>
            <w:shd w:val="clear" w:color="auto" w:fill="auto"/>
          </w:tcPr>
          <w:p w14:paraId="0FC93E09"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0</w:t>
            </w:r>
            <w:r w:rsidRPr="00DA467F">
              <w:rPr>
                <w:rFonts w:ascii="宋体" w:hAnsi="宋体"/>
                <w:sz w:val="18"/>
                <w:szCs w:val="18"/>
              </w:rPr>
              <w:t>.9860</w:t>
            </w:r>
          </w:p>
        </w:tc>
        <w:tc>
          <w:tcPr>
            <w:tcW w:w="1366" w:type="pct"/>
            <w:shd w:val="clear" w:color="auto" w:fill="auto"/>
          </w:tcPr>
          <w:p w14:paraId="365D8A81"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0</w:t>
            </w:r>
            <w:r w:rsidRPr="00DA467F">
              <w:rPr>
                <w:rFonts w:ascii="宋体" w:hAnsi="宋体"/>
                <w:sz w:val="18"/>
                <w:szCs w:val="18"/>
              </w:rPr>
              <w:t>.9987</w:t>
            </w:r>
          </w:p>
        </w:tc>
      </w:tr>
      <w:tr w:rsidR="001D6265" w:rsidRPr="006C6A4D" w14:paraId="0AA813F1" w14:textId="77777777" w:rsidTr="00DC13E1">
        <w:trPr>
          <w:trHeight w:val="373"/>
        </w:trPr>
        <w:tc>
          <w:tcPr>
            <w:tcW w:w="2266" w:type="pct"/>
            <w:shd w:val="clear" w:color="auto" w:fill="auto"/>
          </w:tcPr>
          <w:p w14:paraId="6FE347DD"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sz w:val="18"/>
                <w:szCs w:val="18"/>
              </w:rPr>
              <w:t>VGG16+</w:t>
            </w:r>
            <w:r w:rsidRPr="00DA467F">
              <w:rPr>
                <w:rFonts w:ascii="宋体" w:hAnsi="宋体" w:hint="eastAsia"/>
                <w:sz w:val="18"/>
                <w:szCs w:val="18"/>
              </w:rPr>
              <w:t>KNN</w:t>
            </w:r>
          </w:p>
        </w:tc>
        <w:tc>
          <w:tcPr>
            <w:tcW w:w="1368" w:type="pct"/>
            <w:shd w:val="clear" w:color="auto" w:fill="auto"/>
          </w:tcPr>
          <w:p w14:paraId="7D48DB06" w14:textId="20E363CD" w:rsidR="001D6265" w:rsidRPr="00DA467F" w:rsidRDefault="00CF0285" w:rsidP="00DC13E1">
            <w:pPr>
              <w:tabs>
                <w:tab w:val="center" w:pos="819"/>
                <w:tab w:val="center" w:pos="2457"/>
                <w:tab w:val="center" w:pos="4095"/>
              </w:tabs>
              <w:snapToGrid/>
              <w:spacing w:line="240" w:lineRule="auto"/>
              <w:textAlignment w:val="center"/>
              <w:rPr>
                <w:rFonts w:ascii="宋体" w:hAnsi="宋体"/>
                <w:sz w:val="18"/>
                <w:szCs w:val="18"/>
              </w:rPr>
            </w:pPr>
            <w:r>
              <w:rPr>
                <w:rFonts w:ascii="宋体" w:hAnsi="宋体"/>
                <w:sz w:val="18"/>
                <w:szCs w:val="18"/>
              </w:rPr>
              <w:t>0.</w:t>
            </w:r>
            <w:r w:rsidR="001D6265" w:rsidRPr="00DA467F">
              <w:rPr>
                <w:rFonts w:ascii="宋体" w:hAnsi="宋体"/>
                <w:sz w:val="18"/>
                <w:szCs w:val="18"/>
              </w:rPr>
              <w:t>9504</w:t>
            </w:r>
          </w:p>
        </w:tc>
        <w:tc>
          <w:tcPr>
            <w:tcW w:w="1366" w:type="pct"/>
            <w:shd w:val="clear" w:color="auto" w:fill="auto"/>
          </w:tcPr>
          <w:p w14:paraId="6F076B30"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0</w:t>
            </w:r>
            <w:r w:rsidRPr="00DA467F">
              <w:rPr>
                <w:rFonts w:ascii="宋体" w:hAnsi="宋体"/>
                <w:sz w:val="18"/>
                <w:szCs w:val="18"/>
              </w:rPr>
              <w:t>.9887</w:t>
            </w:r>
          </w:p>
        </w:tc>
      </w:tr>
      <w:tr w:rsidR="001D6265" w:rsidRPr="006C6A4D" w14:paraId="5FB2F4C4" w14:textId="77777777" w:rsidTr="00DC13E1">
        <w:trPr>
          <w:trHeight w:val="373"/>
        </w:trPr>
        <w:tc>
          <w:tcPr>
            <w:tcW w:w="2266" w:type="pct"/>
            <w:shd w:val="clear" w:color="auto" w:fill="auto"/>
          </w:tcPr>
          <w:p w14:paraId="6D11AFA2"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自定义的CNN</w:t>
            </w:r>
          </w:p>
        </w:tc>
        <w:tc>
          <w:tcPr>
            <w:tcW w:w="1368" w:type="pct"/>
            <w:shd w:val="clear" w:color="auto" w:fill="auto"/>
          </w:tcPr>
          <w:p w14:paraId="5A8BC4B3"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sz w:val="18"/>
                <w:szCs w:val="18"/>
              </w:rPr>
              <w:t>0.9777</w:t>
            </w:r>
          </w:p>
        </w:tc>
        <w:tc>
          <w:tcPr>
            <w:tcW w:w="1366" w:type="pct"/>
            <w:shd w:val="clear" w:color="auto" w:fill="auto"/>
          </w:tcPr>
          <w:p w14:paraId="3F05E1C4"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sz w:val="18"/>
                <w:szCs w:val="18"/>
              </w:rPr>
              <w:t>0.9991</w:t>
            </w:r>
          </w:p>
        </w:tc>
      </w:tr>
      <w:tr w:rsidR="001D6265" w:rsidRPr="006C6A4D" w14:paraId="209F4D68" w14:textId="77777777" w:rsidTr="00DC13E1">
        <w:trPr>
          <w:trHeight w:val="355"/>
        </w:trPr>
        <w:tc>
          <w:tcPr>
            <w:tcW w:w="2266" w:type="pct"/>
            <w:tcBorders>
              <w:bottom w:val="single" w:sz="12" w:space="0" w:color="auto"/>
            </w:tcBorders>
            <w:shd w:val="clear" w:color="auto" w:fill="auto"/>
          </w:tcPr>
          <w:p w14:paraId="6F64F7DD"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hint="eastAsia"/>
                <w:sz w:val="18"/>
                <w:szCs w:val="18"/>
              </w:rPr>
              <w:t>SVM</w:t>
            </w:r>
          </w:p>
        </w:tc>
        <w:tc>
          <w:tcPr>
            <w:tcW w:w="1368" w:type="pct"/>
            <w:tcBorders>
              <w:bottom w:val="single" w:sz="12" w:space="0" w:color="auto"/>
            </w:tcBorders>
            <w:shd w:val="clear" w:color="auto" w:fill="auto"/>
          </w:tcPr>
          <w:p w14:paraId="0F85D25F"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sz w:val="18"/>
                <w:szCs w:val="18"/>
              </w:rPr>
              <w:t>0.9660</w:t>
            </w:r>
          </w:p>
        </w:tc>
        <w:tc>
          <w:tcPr>
            <w:tcW w:w="1366" w:type="pct"/>
            <w:tcBorders>
              <w:bottom w:val="single" w:sz="12" w:space="0" w:color="auto"/>
            </w:tcBorders>
            <w:shd w:val="clear" w:color="auto" w:fill="auto"/>
          </w:tcPr>
          <w:p w14:paraId="1BE44E5F" w14:textId="77777777" w:rsidR="001D6265" w:rsidRPr="00DA467F" w:rsidRDefault="001D6265" w:rsidP="00DC13E1">
            <w:pPr>
              <w:tabs>
                <w:tab w:val="center" w:pos="819"/>
                <w:tab w:val="center" w:pos="2457"/>
                <w:tab w:val="center" w:pos="4095"/>
              </w:tabs>
              <w:snapToGrid/>
              <w:spacing w:line="240" w:lineRule="auto"/>
              <w:textAlignment w:val="center"/>
              <w:rPr>
                <w:rFonts w:ascii="宋体" w:hAnsi="宋体"/>
                <w:sz w:val="18"/>
                <w:szCs w:val="18"/>
              </w:rPr>
            </w:pPr>
            <w:r w:rsidRPr="00DA467F">
              <w:rPr>
                <w:rFonts w:ascii="宋体" w:hAnsi="宋体"/>
                <w:sz w:val="18"/>
                <w:szCs w:val="18"/>
              </w:rPr>
              <w:t>0.9986</w:t>
            </w:r>
          </w:p>
        </w:tc>
      </w:tr>
    </w:tbl>
    <w:p w14:paraId="5BE37742" w14:textId="0534042A" w:rsidR="001D6265" w:rsidRPr="002B2455" w:rsidRDefault="001D6265" w:rsidP="001D6265">
      <w:pPr>
        <w:pStyle w:val="CSO-e"/>
        <w:spacing w:before="156" w:after="156"/>
        <w:rPr>
          <w:rFonts w:ascii="宋体" w:hAnsi="宋体"/>
        </w:rPr>
      </w:pPr>
      <w:bookmarkStart w:id="83" w:name="_Hlk61622220"/>
      <w:bookmarkEnd w:id="82"/>
      <w:r w:rsidRPr="002B2455">
        <w:rPr>
          <w:rFonts w:ascii="宋体" w:hAnsi="宋体" w:hint="eastAsia"/>
        </w:rPr>
        <w:t>通过实验对比可以看出，本文提出的基于迁移学习的VGG16+SVM模型比普通卷积神经网络有着更快的训练速度，卷积神经网络与SVM的结合使得模型比单一的机器学习模型有着更优的特征提取和特征分类能力。实验结果表明，VGG16+SVM模型在本文果蔬质量分类任务中展现出了良好的分类能力。</w:t>
      </w:r>
    </w:p>
    <w:bookmarkEnd w:id="83"/>
    <w:p w14:paraId="0967ED3B" w14:textId="77777777" w:rsidR="001D6265" w:rsidRPr="00B40CDF" w:rsidRDefault="001D6265" w:rsidP="001D6265">
      <w:pPr>
        <w:pStyle w:val="CSO-"/>
        <w:numPr>
          <w:ilvl w:val="0"/>
          <w:numId w:val="1"/>
        </w:numPr>
        <w:spacing w:before="156" w:after="156"/>
      </w:pPr>
      <w:r w:rsidRPr="00B40CDF">
        <w:lastRenderedPageBreak/>
        <w:t>结论</w:t>
      </w:r>
    </w:p>
    <w:p w14:paraId="379063D3" w14:textId="5ED92B00" w:rsidR="001D6265" w:rsidRPr="002B2455" w:rsidRDefault="001D6265" w:rsidP="001D6265">
      <w:pPr>
        <w:pStyle w:val="CSO-e"/>
        <w:spacing w:before="156" w:after="156"/>
        <w:rPr>
          <w:rFonts w:ascii="宋体" w:hAnsi="宋体"/>
        </w:rPr>
      </w:pPr>
      <w:bookmarkStart w:id="84" w:name="_Hlk61622241"/>
      <w:r w:rsidRPr="002B2455">
        <w:rPr>
          <w:rFonts w:ascii="宋体" w:hAnsi="宋体" w:hint="eastAsia"/>
        </w:rPr>
        <w:t>在本文研究背景下通过实验得出以下结论：</w:t>
      </w:r>
    </w:p>
    <w:p w14:paraId="7D7D2D0C" w14:textId="600CF515" w:rsidR="001D6265" w:rsidRPr="002B2455" w:rsidRDefault="001D6265" w:rsidP="001D6265">
      <w:pPr>
        <w:pStyle w:val="CSO-e"/>
        <w:spacing w:before="156" w:after="156"/>
        <w:rPr>
          <w:rFonts w:ascii="宋体" w:hAnsi="宋体"/>
        </w:rPr>
      </w:pPr>
      <w:r w:rsidRPr="002B2455">
        <w:rPr>
          <w:rFonts w:ascii="宋体" w:hAnsi="宋体" w:hint="eastAsia"/>
        </w:rPr>
        <w:t>（1）使用迁移学习的方法，将预训练的VGG16模型特征提取模块作为本文数据集特征提取器使果蔬质量分类模型的训练速度得到提升</w:t>
      </w:r>
      <w:r w:rsidR="00B51761">
        <w:rPr>
          <w:rFonts w:ascii="宋体" w:hAnsi="宋体" w:hint="eastAsia"/>
        </w:rPr>
        <w:t>,缓解了小数据集带来的过拟合现象</w:t>
      </w:r>
      <w:r w:rsidRPr="002B2455">
        <w:rPr>
          <w:rFonts w:ascii="宋体" w:hAnsi="宋体" w:hint="eastAsia"/>
        </w:rPr>
        <w:t>。</w:t>
      </w:r>
    </w:p>
    <w:p w14:paraId="4636202B" w14:textId="77777777" w:rsidR="001D6265" w:rsidRPr="002B2455" w:rsidRDefault="001D6265" w:rsidP="001D6265">
      <w:pPr>
        <w:pStyle w:val="CSO-e"/>
        <w:spacing w:before="156" w:after="156"/>
        <w:rPr>
          <w:rFonts w:ascii="宋体" w:hAnsi="宋体"/>
        </w:rPr>
      </w:pPr>
      <w:r w:rsidRPr="002B2455">
        <w:rPr>
          <w:rFonts w:ascii="宋体" w:hAnsi="宋体" w:hint="eastAsia"/>
        </w:rPr>
        <w:t>（2）用SVM分类器替换Softmax分类器进行特征分类，使VGG16-SVM模型在测试集上获得了99.1%的分类精度，AUC值达到了0.9996，验证了VGG16-SVM模型在本文果蔬质量分类任务中比其它分类模型拥有更好的性能。</w:t>
      </w:r>
    </w:p>
    <w:p w14:paraId="4C538653" w14:textId="36D990F0" w:rsidR="001D6265" w:rsidRPr="002B2455" w:rsidRDefault="001D6265" w:rsidP="008F36AC">
      <w:pPr>
        <w:pStyle w:val="CSO-e"/>
        <w:spacing w:before="156" w:after="156"/>
        <w:rPr>
          <w:rFonts w:ascii="宋体" w:hAnsi="宋体"/>
        </w:rPr>
      </w:pPr>
      <w:r w:rsidRPr="002B2455">
        <w:rPr>
          <w:rFonts w:ascii="宋体" w:hAnsi="宋体" w:hint="eastAsia"/>
        </w:rPr>
        <w:t>本文研究为解决现阶段果蔬质量分类自动化程度低、</w:t>
      </w:r>
      <w:r w:rsidR="00760B65">
        <w:rPr>
          <w:rFonts w:ascii="宋体" w:hAnsi="宋体" w:hint="eastAsia"/>
        </w:rPr>
        <w:t>模型训练</w:t>
      </w:r>
      <w:r w:rsidRPr="002B2455">
        <w:rPr>
          <w:rFonts w:ascii="宋体" w:hAnsi="宋体" w:hint="eastAsia"/>
        </w:rPr>
        <w:t>速度慢与准确率不足等问题提供了新思路，使果蔬质量分类的速度与准确率得到大幅提升，节省了人力资源，解放了生产力。在今后工作中可继续扩充其他农作物种类与样本数量，以应对大规模的果蔬质量分类任务。</w:t>
      </w:r>
      <w:bookmarkEnd w:id="84"/>
    </w:p>
    <w:p w14:paraId="6AE5D4B1" w14:textId="77777777" w:rsidR="00265280" w:rsidRDefault="00265280" w:rsidP="00A53073">
      <w:pPr>
        <w:pStyle w:val="CSO-e"/>
        <w:sectPr w:rsidR="00265280" w:rsidSect="00265280">
          <w:type w:val="continuous"/>
          <w:pgSz w:w="11906" w:h="16838" w:code="9"/>
          <w:pgMar w:top="1440" w:right="1797" w:bottom="1440" w:left="1797" w:header="981" w:footer="992" w:gutter="0"/>
          <w:lnNumType w:countBy="5" w:distance="680" w:restart="continuous"/>
          <w:cols w:space="425"/>
          <w:formProt w:val="0"/>
          <w:docGrid w:type="lines" w:linePitch="312"/>
        </w:sectPr>
      </w:pPr>
    </w:p>
    <w:p w14:paraId="0E1D7873" w14:textId="77777777" w:rsidR="00C73FC6" w:rsidRDefault="00C73FC6" w:rsidP="00E158AA">
      <w:pPr>
        <w:pStyle w:val="CSO-2"/>
        <w:spacing w:before="156" w:after="156"/>
      </w:pPr>
      <w:r w:rsidRPr="004C700B">
        <w:rPr>
          <w:rFonts w:hint="eastAsia"/>
        </w:rPr>
        <w:t>[</w:t>
      </w:r>
      <w:r w:rsidRPr="004C700B">
        <w:rPr>
          <w:rFonts w:hint="eastAsia"/>
        </w:rPr>
        <w:t>参考文献</w:t>
      </w:r>
      <w:r w:rsidRPr="004C700B">
        <w:rPr>
          <w:rFonts w:hint="eastAsia"/>
        </w:rPr>
        <w:t>]</w:t>
      </w:r>
      <w:r w:rsidRPr="004C700B">
        <w:t xml:space="preserve"> (References)</w:t>
      </w:r>
      <w:bookmarkStart w:id="85" w:name="referencesSelect"/>
      <w:bookmarkEnd w:id="85"/>
    </w:p>
    <w:bookmarkStart w:id="86" w:name="Vreferences"/>
    <w:p w14:paraId="1BA287DB" w14:textId="4D7DDAD1" w:rsidR="005B4D21" w:rsidRPr="00B35B5B" w:rsidRDefault="00E3548F" w:rsidP="008D3C3F">
      <w:pPr>
        <w:pStyle w:val="CSO-2"/>
        <w:spacing w:before="156" w:after="156" w:line="240" w:lineRule="auto"/>
        <w:rPr>
          <w:rFonts w:eastAsia="宋体" w:cs="Times New Roman"/>
          <w:b w:val="0"/>
          <w:sz w:val="18"/>
          <w:szCs w:val="18"/>
        </w:rPr>
      </w:pPr>
      <w:r w:rsidRPr="00B35B5B">
        <w:rPr>
          <w:rFonts w:eastAsia="宋体" w:cs="Times New Roman"/>
          <w:b w:val="0"/>
          <w:sz w:val="18"/>
          <w:szCs w:val="18"/>
        </w:rPr>
        <w:fldChar w:fldCharType="begin">
          <w:ffData>
            <w:name w:val="Vreferences"/>
            <w:enabled/>
            <w:calcOnExit w:val="0"/>
            <w:entryMacro w:val="showRefEditor"/>
            <w:textInput>
              <w:default w:val="&lt;点击这里添加参考文献〉"/>
            </w:textInput>
          </w:ffData>
        </w:fldChar>
      </w:r>
      <w:r w:rsidR="006229D6" w:rsidRPr="00B35B5B">
        <w:rPr>
          <w:rFonts w:eastAsia="宋体" w:cs="Times New Roman"/>
          <w:b w:val="0"/>
          <w:sz w:val="18"/>
          <w:szCs w:val="18"/>
        </w:rPr>
        <w:instrText xml:space="preserve"> FORMTEXT </w:instrText>
      </w:r>
      <w:r w:rsidRPr="00B35B5B">
        <w:rPr>
          <w:rFonts w:eastAsia="宋体" w:cs="Times New Roman"/>
          <w:b w:val="0"/>
          <w:sz w:val="18"/>
          <w:szCs w:val="18"/>
        </w:rPr>
      </w:r>
      <w:r w:rsidRPr="00B35B5B">
        <w:rPr>
          <w:rFonts w:eastAsia="宋体" w:cs="Times New Roman"/>
          <w:b w:val="0"/>
          <w:sz w:val="18"/>
          <w:szCs w:val="18"/>
        </w:rPr>
        <w:fldChar w:fldCharType="separate"/>
      </w:r>
      <w:r w:rsidR="00B71F54">
        <w:rPr>
          <w:rFonts w:eastAsia="宋体" w:cs="Times New Roman" w:hint="eastAsia"/>
          <w:b w:val="0"/>
          <w:sz w:val="18"/>
          <w:szCs w:val="18"/>
        </w:rPr>
        <w:t xml:space="preserve">[1] </w:t>
      </w:r>
      <w:r w:rsidR="00B71F54">
        <w:rPr>
          <w:rFonts w:eastAsia="宋体" w:cs="Times New Roman" w:hint="eastAsia"/>
          <w:b w:val="0"/>
          <w:sz w:val="18"/>
          <w:szCs w:val="18"/>
        </w:rPr>
        <w:t>耿献辉</w:t>
      </w:r>
      <w:r w:rsidR="00B71F54">
        <w:rPr>
          <w:rFonts w:eastAsia="宋体" w:cs="Times New Roman" w:hint="eastAsia"/>
          <w:b w:val="0"/>
          <w:sz w:val="18"/>
          <w:szCs w:val="18"/>
        </w:rPr>
        <w:t>,</w:t>
      </w:r>
      <w:r w:rsidR="00B71F54">
        <w:rPr>
          <w:rFonts w:eastAsia="宋体" w:cs="Times New Roman" w:hint="eastAsia"/>
          <w:b w:val="0"/>
          <w:sz w:val="18"/>
          <w:szCs w:val="18"/>
        </w:rPr>
        <w:t>魏爱建</w:t>
      </w:r>
      <w:r w:rsidR="00B71F54">
        <w:rPr>
          <w:rFonts w:eastAsia="宋体" w:cs="Times New Roman" w:hint="eastAsia"/>
          <w:b w:val="0"/>
          <w:sz w:val="18"/>
          <w:szCs w:val="18"/>
        </w:rPr>
        <w:t>.</w:t>
      </w:r>
      <w:r w:rsidR="00B71F54">
        <w:rPr>
          <w:rFonts w:eastAsia="宋体" w:cs="Times New Roman" w:hint="eastAsia"/>
          <w:b w:val="0"/>
          <w:sz w:val="18"/>
          <w:szCs w:val="18"/>
        </w:rPr>
        <w:t>中国蔬菜产业内贸易及其影响因素分析</w:t>
      </w:r>
      <w:r w:rsidR="00B71F54">
        <w:rPr>
          <w:rFonts w:eastAsia="宋体" w:cs="Times New Roman" w:hint="eastAsia"/>
          <w:b w:val="0"/>
          <w:sz w:val="18"/>
          <w:szCs w:val="18"/>
        </w:rPr>
        <w:t>[J].</w:t>
      </w:r>
      <w:r w:rsidR="00B71F54">
        <w:rPr>
          <w:rFonts w:eastAsia="宋体" w:cs="Times New Roman" w:hint="eastAsia"/>
          <w:b w:val="0"/>
          <w:sz w:val="18"/>
          <w:szCs w:val="18"/>
        </w:rPr>
        <w:t>江苏农业科学</w:t>
      </w:r>
      <w:r w:rsidR="00B71F54">
        <w:rPr>
          <w:rFonts w:eastAsia="宋体" w:cs="Times New Roman" w:hint="eastAsia"/>
          <w:b w:val="0"/>
          <w:sz w:val="18"/>
          <w:szCs w:val="18"/>
        </w:rPr>
        <w:t>,2016,44(5):545-550.</w:t>
      </w:r>
      <w:r w:rsidR="00B71F54">
        <w:rPr>
          <w:rFonts w:eastAsia="宋体" w:cs="Times New Roman" w:hint="eastAsia"/>
          <w:b w:val="0"/>
          <w:sz w:val="18"/>
          <w:szCs w:val="18"/>
        </w:rPr>
        <w:br/>
        <w:t xml:space="preserve">[2] </w:t>
      </w:r>
      <w:r w:rsidR="00B71F54">
        <w:rPr>
          <w:rFonts w:eastAsia="宋体" w:cs="Times New Roman" w:hint="eastAsia"/>
          <w:b w:val="0"/>
          <w:sz w:val="18"/>
          <w:szCs w:val="18"/>
        </w:rPr>
        <w:t>童旭</w:t>
      </w:r>
      <w:r w:rsidR="00B71F54">
        <w:rPr>
          <w:rFonts w:eastAsia="宋体" w:cs="Times New Roman" w:hint="eastAsia"/>
          <w:b w:val="0"/>
          <w:sz w:val="18"/>
          <w:szCs w:val="18"/>
        </w:rPr>
        <w:t xml:space="preserve">. </w:t>
      </w:r>
      <w:r w:rsidR="00B71F54">
        <w:rPr>
          <w:rFonts w:eastAsia="宋体" w:cs="Times New Roman" w:hint="eastAsia"/>
          <w:b w:val="0"/>
          <w:sz w:val="18"/>
          <w:szCs w:val="18"/>
        </w:rPr>
        <w:t>基于机器视觉水果表面等级分类识别的研究</w:t>
      </w:r>
      <w:r w:rsidR="00B71F54">
        <w:rPr>
          <w:rFonts w:eastAsia="宋体" w:cs="Times New Roman" w:hint="eastAsia"/>
          <w:b w:val="0"/>
          <w:sz w:val="18"/>
          <w:szCs w:val="18"/>
        </w:rPr>
        <w:t>[D].</w:t>
      </w:r>
      <w:r w:rsidR="00B71F54">
        <w:rPr>
          <w:rFonts w:eastAsia="宋体" w:cs="Times New Roman" w:hint="eastAsia"/>
          <w:b w:val="0"/>
          <w:sz w:val="18"/>
          <w:szCs w:val="18"/>
        </w:rPr>
        <w:t>重庆交通大学</w:t>
      </w:r>
      <w:r w:rsidR="00B71F54">
        <w:rPr>
          <w:rFonts w:eastAsia="宋体" w:cs="Times New Roman" w:hint="eastAsia"/>
          <w:b w:val="0"/>
          <w:sz w:val="18"/>
          <w:szCs w:val="18"/>
        </w:rPr>
        <w:t>,2018.</w:t>
      </w:r>
      <w:r w:rsidR="00B71F54">
        <w:rPr>
          <w:rFonts w:eastAsia="宋体" w:cs="Times New Roman" w:hint="eastAsia"/>
          <w:b w:val="0"/>
          <w:sz w:val="18"/>
          <w:szCs w:val="18"/>
        </w:rPr>
        <w:br/>
        <w:t xml:space="preserve">[3] </w:t>
      </w:r>
      <w:r w:rsidR="00B71F54">
        <w:rPr>
          <w:rFonts w:eastAsia="宋体" w:cs="Times New Roman" w:hint="eastAsia"/>
          <w:b w:val="0"/>
          <w:sz w:val="18"/>
          <w:szCs w:val="18"/>
        </w:rPr>
        <w:t>刘禾</w:t>
      </w:r>
      <w:r w:rsidR="00B71F54">
        <w:rPr>
          <w:rFonts w:eastAsia="宋体" w:cs="Times New Roman" w:hint="eastAsia"/>
          <w:b w:val="0"/>
          <w:sz w:val="18"/>
          <w:szCs w:val="18"/>
        </w:rPr>
        <w:t>,</w:t>
      </w:r>
      <w:r w:rsidR="00B71F54">
        <w:rPr>
          <w:rFonts w:eastAsia="宋体" w:cs="Times New Roman" w:hint="eastAsia"/>
          <w:b w:val="0"/>
          <w:sz w:val="18"/>
          <w:szCs w:val="18"/>
        </w:rPr>
        <w:t>汪懋华</w:t>
      </w:r>
      <w:r w:rsidR="00B71F54">
        <w:rPr>
          <w:rFonts w:eastAsia="宋体" w:cs="Times New Roman" w:hint="eastAsia"/>
          <w:b w:val="0"/>
          <w:sz w:val="18"/>
          <w:szCs w:val="18"/>
        </w:rPr>
        <w:t>.</w:t>
      </w:r>
      <w:r w:rsidR="00B71F54">
        <w:rPr>
          <w:rFonts w:eastAsia="宋体" w:cs="Times New Roman" w:hint="eastAsia"/>
          <w:b w:val="0"/>
          <w:sz w:val="18"/>
          <w:szCs w:val="18"/>
        </w:rPr>
        <w:t>用计算机图像技术进行苹果坏损自动检测的研究</w:t>
      </w:r>
      <w:r w:rsidR="00B71F54">
        <w:rPr>
          <w:rFonts w:eastAsia="宋体" w:cs="Times New Roman" w:hint="eastAsia"/>
          <w:b w:val="0"/>
          <w:sz w:val="18"/>
          <w:szCs w:val="18"/>
        </w:rPr>
        <w:t>[J].</w:t>
      </w:r>
      <w:r w:rsidR="00B71F54">
        <w:rPr>
          <w:rFonts w:eastAsia="宋体" w:cs="Times New Roman" w:hint="eastAsia"/>
          <w:b w:val="0"/>
          <w:sz w:val="18"/>
          <w:szCs w:val="18"/>
        </w:rPr>
        <w:t>农业机械学报</w:t>
      </w:r>
      <w:r w:rsidR="00B71F54">
        <w:rPr>
          <w:rFonts w:eastAsia="宋体" w:cs="Times New Roman" w:hint="eastAsia"/>
          <w:b w:val="0"/>
          <w:sz w:val="18"/>
          <w:szCs w:val="18"/>
        </w:rPr>
        <w:t>,1998(4):82-87.</w:t>
      </w:r>
      <w:r w:rsidR="00B71F54">
        <w:rPr>
          <w:rFonts w:eastAsia="宋体" w:cs="Times New Roman" w:hint="eastAsia"/>
          <w:b w:val="0"/>
          <w:sz w:val="18"/>
          <w:szCs w:val="18"/>
        </w:rPr>
        <w:br/>
        <w:t>[4] SATPUTE M R ,JAGDALE S M . Automatic fruit quality inspection system[C]//International Co</w:t>
      </w:r>
      <w:r w:rsidR="00B71F54">
        <w:rPr>
          <w:rFonts w:eastAsia="宋体" w:cs="Times New Roman"/>
          <w:b w:val="0"/>
          <w:sz w:val="18"/>
          <w:szCs w:val="18"/>
        </w:rPr>
        <w:t>n-ference on Inventive Computation    Technologies. Coimbatore, 2016:1-4.</w:t>
      </w:r>
      <w:r w:rsidR="00B71F54">
        <w:rPr>
          <w:rFonts w:eastAsia="宋体" w:cs="Times New Roman"/>
          <w:b w:val="0"/>
          <w:sz w:val="18"/>
          <w:szCs w:val="18"/>
        </w:rPr>
        <w:br/>
        <w:t>[5] Y. A. Akter and M. O. Rahman. Development of a computer vision based Eggplant grading sys-tem[C]// 2017 4th International Conference on Advances in Electrical Engineering (ICAEE</w:t>
      </w:r>
      <w:r w:rsidR="00B71F54">
        <w:rPr>
          <w:rFonts w:eastAsia="宋体" w:cs="Times New Roman" w:hint="eastAsia"/>
          <w:b w:val="0"/>
          <w:sz w:val="18"/>
          <w:szCs w:val="18"/>
        </w:rPr>
        <w:t>), Dhaka, 2017, pp. 285-290.</w:t>
      </w:r>
      <w:r w:rsidR="00B71F54">
        <w:rPr>
          <w:rFonts w:eastAsia="宋体" w:cs="Times New Roman" w:hint="eastAsia"/>
          <w:b w:val="0"/>
          <w:sz w:val="18"/>
          <w:szCs w:val="18"/>
        </w:rPr>
        <w:br/>
        <w:t xml:space="preserve">[6] </w:t>
      </w:r>
      <w:r w:rsidR="00B71F54">
        <w:rPr>
          <w:rFonts w:eastAsia="宋体" w:cs="Times New Roman" w:hint="eastAsia"/>
          <w:b w:val="0"/>
          <w:sz w:val="18"/>
          <w:szCs w:val="18"/>
        </w:rPr>
        <w:t>项宇杰</w:t>
      </w:r>
      <w:r w:rsidR="00B71F54">
        <w:rPr>
          <w:rFonts w:eastAsia="宋体" w:cs="Times New Roman" w:hint="eastAsia"/>
          <w:b w:val="0"/>
          <w:sz w:val="18"/>
          <w:szCs w:val="18"/>
        </w:rPr>
        <w:t>,</w:t>
      </w:r>
      <w:r w:rsidR="00B71F54">
        <w:rPr>
          <w:rFonts w:eastAsia="宋体" w:cs="Times New Roman" w:hint="eastAsia"/>
          <w:b w:val="0"/>
          <w:sz w:val="18"/>
          <w:szCs w:val="18"/>
        </w:rPr>
        <w:t>陈月芬</w:t>
      </w:r>
      <w:r w:rsidR="00B71F54">
        <w:rPr>
          <w:rFonts w:eastAsia="宋体" w:cs="Times New Roman" w:hint="eastAsia"/>
          <w:b w:val="0"/>
          <w:sz w:val="18"/>
          <w:szCs w:val="18"/>
        </w:rPr>
        <w:t>,</w:t>
      </w:r>
      <w:r w:rsidR="00B71F54">
        <w:rPr>
          <w:rFonts w:eastAsia="宋体" w:cs="Times New Roman" w:hint="eastAsia"/>
          <w:b w:val="0"/>
          <w:sz w:val="18"/>
          <w:szCs w:val="18"/>
        </w:rPr>
        <w:t>卢卫国</w:t>
      </w:r>
      <w:r w:rsidR="00B71F54">
        <w:rPr>
          <w:rFonts w:eastAsia="宋体" w:cs="Times New Roman" w:hint="eastAsia"/>
          <w:b w:val="0"/>
          <w:sz w:val="18"/>
          <w:szCs w:val="18"/>
        </w:rPr>
        <w:t>,</w:t>
      </w:r>
      <w:r w:rsidR="00B71F54">
        <w:rPr>
          <w:rFonts w:eastAsia="宋体" w:cs="Times New Roman" w:hint="eastAsia"/>
          <w:b w:val="0"/>
          <w:sz w:val="18"/>
          <w:szCs w:val="18"/>
        </w:rPr>
        <w:t>潘佳浩</w:t>
      </w:r>
      <w:r w:rsidR="00B71F54">
        <w:rPr>
          <w:rFonts w:eastAsia="宋体" w:cs="Times New Roman" w:hint="eastAsia"/>
          <w:b w:val="0"/>
          <w:sz w:val="18"/>
          <w:szCs w:val="18"/>
        </w:rPr>
        <w:t>.</w:t>
      </w:r>
      <w:r w:rsidR="00B71F54">
        <w:rPr>
          <w:rFonts w:eastAsia="宋体" w:cs="Times New Roman" w:hint="eastAsia"/>
          <w:b w:val="0"/>
          <w:sz w:val="18"/>
          <w:szCs w:val="18"/>
        </w:rPr>
        <w:t>基于深度卷积神经网络的木材表面缺陷检测系统设计</w:t>
      </w:r>
      <w:r w:rsidR="00B71F54">
        <w:rPr>
          <w:rFonts w:eastAsia="宋体" w:cs="Times New Roman" w:hint="eastAsia"/>
          <w:b w:val="0"/>
          <w:sz w:val="18"/>
          <w:szCs w:val="18"/>
        </w:rPr>
        <w:t>[J].</w:t>
      </w:r>
      <w:r w:rsidR="00B71F54">
        <w:rPr>
          <w:rFonts w:eastAsia="宋体" w:cs="Times New Roman" w:hint="eastAsia"/>
          <w:b w:val="0"/>
          <w:sz w:val="18"/>
          <w:szCs w:val="18"/>
        </w:rPr>
        <w:t>系统仿真技术</w:t>
      </w:r>
      <w:r w:rsidR="00B71F54">
        <w:rPr>
          <w:rFonts w:eastAsia="宋体" w:cs="Times New Roman" w:hint="eastAsia"/>
          <w:b w:val="0"/>
          <w:sz w:val="18"/>
          <w:szCs w:val="18"/>
        </w:rPr>
        <w:t>,2019,15(4):253-257.</w:t>
      </w:r>
      <w:r w:rsidR="00B71F54">
        <w:rPr>
          <w:rFonts w:eastAsia="宋体" w:cs="Times New Roman" w:hint="eastAsia"/>
          <w:b w:val="0"/>
          <w:sz w:val="18"/>
          <w:szCs w:val="18"/>
        </w:rPr>
        <w:br/>
        <w:t>[7] Saito Y , Hatanaka T , Uosaki K , et al. Eggplant classification using artificial neural network[C]// International Joint Conference on Neural Netwo</w:t>
      </w:r>
      <w:r w:rsidR="00B71F54">
        <w:rPr>
          <w:rFonts w:eastAsia="宋体" w:cs="Times New Roman"/>
          <w:b w:val="0"/>
          <w:sz w:val="18"/>
          <w:szCs w:val="18"/>
        </w:rPr>
        <w:t>rks. IEEE, 2003:1013-1018.</w:t>
      </w:r>
      <w:r w:rsidR="00B71F54">
        <w:rPr>
          <w:rFonts w:eastAsia="宋体" w:cs="Times New Roman"/>
          <w:b w:val="0"/>
          <w:sz w:val="18"/>
          <w:szCs w:val="18"/>
        </w:rPr>
        <w:br/>
        <w:t xml:space="preserve">[8] T. Purwaningsih, I. A. Anjani and P. B. Utami. Convolutional neural networks implementation for chili classification[C]//2018 International Sympo-sium on Advanced Intelligent Informatics (SAIN), Yogyakarta, Indonesia, 2018, </w:t>
      </w:r>
      <w:r w:rsidR="00B71F54">
        <w:rPr>
          <w:rFonts w:eastAsia="宋体" w:cs="Times New Roman" w:hint="eastAsia"/>
          <w:b w:val="0"/>
          <w:sz w:val="18"/>
          <w:szCs w:val="18"/>
        </w:rPr>
        <w:t>pp. 190-194.</w:t>
      </w:r>
      <w:r w:rsidR="00B71F54">
        <w:rPr>
          <w:rFonts w:eastAsia="宋体" w:cs="Times New Roman" w:hint="eastAsia"/>
          <w:b w:val="0"/>
          <w:sz w:val="18"/>
          <w:szCs w:val="18"/>
        </w:rPr>
        <w:br/>
        <w:t xml:space="preserve">[9] </w:t>
      </w:r>
      <w:r w:rsidR="00B71F54">
        <w:rPr>
          <w:rFonts w:eastAsia="宋体" w:cs="Times New Roman" w:hint="eastAsia"/>
          <w:b w:val="0"/>
          <w:sz w:val="18"/>
          <w:szCs w:val="18"/>
        </w:rPr>
        <w:t>张烈平</w:t>
      </w:r>
      <w:r w:rsidR="00B71F54">
        <w:rPr>
          <w:rFonts w:eastAsia="宋体" w:cs="Times New Roman" w:hint="eastAsia"/>
          <w:b w:val="0"/>
          <w:sz w:val="18"/>
          <w:szCs w:val="18"/>
        </w:rPr>
        <w:t>,</w:t>
      </w:r>
      <w:r w:rsidR="00B71F54">
        <w:rPr>
          <w:rFonts w:eastAsia="宋体" w:cs="Times New Roman" w:hint="eastAsia"/>
          <w:b w:val="0"/>
          <w:sz w:val="18"/>
          <w:szCs w:val="18"/>
        </w:rPr>
        <w:t>曾爱群</w:t>
      </w:r>
      <w:r w:rsidR="00B71F54">
        <w:rPr>
          <w:rFonts w:eastAsia="宋体" w:cs="Times New Roman" w:hint="eastAsia"/>
          <w:b w:val="0"/>
          <w:sz w:val="18"/>
          <w:szCs w:val="18"/>
        </w:rPr>
        <w:t>,</w:t>
      </w:r>
      <w:r w:rsidR="00B71F54">
        <w:rPr>
          <w:rFonts w:eastAsia="宋体" w:cs="Times New Roman" w:hint="eastAsia"/>
          <w:b w:val="0"/>
          <w:sz w:val="18"/>
          <w:szCs w:val="18"/>
        </w:rPr>
        <w:t>陈婷</w:t>
      </w:r>
      <w:r w:rsidR="00B71F54">
        <w:rPr>
          <w:rFonts w:eastAsia="宋体" w:cs="Times New Roman" w:hint="eastAsia"/>
          <w:b w:val="0"/>
          <w:sz w:val="18"/>
          <w:szCs w:val="18"/>
        </w:rPr>
        <w:t>.</w:t>
      </w:r>
      <w:r w:rsidR="00B71F54">
        <w:rPr>
          <w:rFonts w:eastAsia="宋体" w:cs="Times New Roman" w:hint="eastAsia"/>
          <w:b w:val="0"/>
          <w:sz w:val="18"/>
          <w:szCs w:val="18"/>
        </w:rPr>
        <w:t>基于计算机视觉和神经网络的芒果检测与等级分类</w:t>
      </w:r>
      <w:r w:rsidR="00B71F54">
        <w:rPr>
          <w:rFonts w:eastAsia="宋体" w:cs="Times New Roman" w:hint="eastAsia"/>
          <w:b w:val="0"/>
          <w:sz w:val="18"/>
          <w:szCs w:val="18"/>
        </w:rPr>
        <w:t>[J].</w:t>
      </w:r>
      <w:r w:rsidR="00B71F54">
        <w:rPr>
          <w:rFonts w:eastAsia="宋体" w:cs="Times New Roman" w:hint="eastAsia"/>
          <w:b w:val="0"/>
          <w:sz w:val="18"/>
          <w:szCs w:val="18"/>
        </w:rPr>
        <w:t>农机化研究</w:t>
      </w:r>
      <w:r w:rsidR="00B71F54">
        <w:rPr>
          <w:rFonts w:eastAsia="宋体" w:cs="Times New Roman" w:hint="eastAsia"/>
          <w:b w:val="0"/>
          <w:sz w:val="18"/>
          <w:szCs w:val="18"/>
        </w:rPr>
        <w:t>,2008(10):57-60.</w:t>
      </w:r>
      <w:r w:rsidR="00B71F54">
        <w:rPr>
          <w:rFonts w:eastAsia="宋体" w:cs="Times New Roman" w:hint="eastAsia"/>
          <w:b w:val="0"/>
          <w:sz w:val="18"/>
          <w:szCs w:val="18"/>
        </w:rPr>
        <w:br/>
        <w:t xml:space="preserve">[10] </w:t>
      </w:r>
      <w:r w:rsidR="00B71F54">
        <w:rPr>
          <w:rFonts w:eastAsia="宋体" w:cs="Times New Roman" w:hint="eastAsia"/>
          <w:b w:val="0"/>
          <w:sz w:val="18"/>
          <w:szCs w:val="18"/>
        </w:rPr>
        <w:t>栾庆磊</w:t>
      </w:r>
      <w:r w:rsidR="00B71F54">
        <w:rPr>
          <w:rFonts w:eastAsia="宋体" w:cs="Times New Roman" w:hint="eastAsia"/>
          <w:b w:val="0"/>
          <w:sz w:val="18"/>
          <w:szCs w:val="18"/>
        </w:rPr>
        <w:t>.</w:t>
      </w:r>
      <w:r w:rsidR="00B71F54">
        <w:rPr>
          <w:rFonts w:eastAsia="宋体" w:cs="Times New Roman" w:hint="eastAsia"/>
          <w:b w:val="0"/>
          <w:sz w:val="18"/>
          <w:szCs w:val="18"/>
        </w:rPr>
        <w:t>基于深度迁移学习的图像分类研究</w:t>
      </w:r>
      <w:r w:rsidR="00B71F54">
        <w:rPr>
          <w:rFonts w:eastAsia="宋体" w:cs="Times New Roman" w:hint="eastAsia"/>
          <w:b w:val="0"/>
          <w:sz w:val="18"/>
          <w:szCs w:val="18"/>
        </w:rPr>
        <w:t>[J].</w:t>
      </w:r>
      <w:r w:rsidR="00B71F54">
        <w:rPr>
          <w:rFonts w:eastAsia="宋体" w:cs="Times New Roman" w:hint="eastAsia"/>
          <w:b w:val="0"/>
          <w:sz w:val="18"/>
          <w:szCs w:val="18"/>
        </w:rPr>
        <w:t>黄山学院学报</w:t>
      </w:r>
      <w:r w:rsidR="00B71F54">
        <w:rPr>
          <w:rFonts w:eastAsia="宋体" w:cs="Times New Roman" w:hint="eastAsia"/>
          <w:b w:val="0"/>
          <w:sz w:val="18"/>
          <w:szCs w:val="18"/>
        </w:rPr>
        <w:t>,2019,21(3):11-15.</w:t>
      </w:r>
      <w:r w:rsidR="00B71F54">
        <w:rPr>
          <w:rFonts w:eastAsia="宋体" w:cs="Times New Roman" w:hint="eastAsia"/>
          <w:b w:val="0"/>
          <w:sz w:val="18"/>
          <w:szCs w:val="18"/>
        </w:rPr>
        <w:br/>
        <w:t>[11] Shao L , Zhu F , Li X . Transfer learning for visual categorization: a survey[J]. IEEE Transactions on Neural Networks &amp; Learning Systems, 2015, 26(5):1019-1034.</w:t>
      </w:r>
      <w:r w:rsidR="00B71F54">
        <w:rPr>
          <w:rFonts w:eastAsia="宋体" w:cs="Times New Roman" w:hint="eastAsia"/>
          <w:b w:val="0"/>
          <w:sz w:val="18"/>
          <w:szCs w:val="18"/>
        </w:rPr>
        <w:br/>
        <w:t>[12] Pan S J , Yang Q . A survey on transfer learning[J]. IEEE Transactions on Knowledge &amp; Data Engi-neering, 2010, 22(10):1345-1359.</w:t>
      </w:r>
      <w:r w:rsidR="00B71F54">
        <w:rPr>
          <w:rFonts w:eastAsia="宋体" w:cs="Times New Roman" w:hint="eastAsia"/>
          <w:b w:val="0"/>
          <w:sz w:val="18"/>
          <w:szCs w:val="18"/>
        </w:rPr>
        <w:br/>
        <w:t xml:space="preserve">[13] </w:t>
      </w:r>
      <w:r w:rsidR="00B71F54">
        <w:rPr>
          <w:rFonts w:eastAsia="宋体" w:cs="Times New Roman" w:hint="eastAsia"/>
          <w:b w:val="0"/>
          <w:sz w:val="18"/>
          <w:szCs w:val="18"/>
        </w:rPr>
        <w:t>赖佩霞</w:t>
      </w:r>
      <w:r w:rsidR="00B71F54">
        <w:rPr>
          <w:rFonts w:eastAsia="宋体" w:cs="Times New Roman" w:hint="eastAsia"/>
          <w:b w:val="0"/>
          <w:sz w:val="18"/>
          <w:szCs w:val="18"/>
        </w:rPr>
        <w:t>,</w:t>
      </w:r>
      <w:r w:rsidR="00B71F54">
        <w:rPr>
          <w:rFonts w:eastAsia="宋体" w:cs="Times New Roman" w:hint="eastAsia"/>
          <w:b w:val="0"/>
          <w:sz w:val="18"/>
          <w:szCs w:val="18"/>
        </w:rPr>
        <w:t>王晓东</w:t>
      </w:r>
      <w:r w:rsidR="00B71F54">
        <w:rPr>
          <w:rFonts w:eastAsia="宋体" w:cs="Times New Roman" w:hint="eastAsia"/>
          <w:b w:val="0"/>
          <w:sz w:val="18"/>
          <w:szCs w:val="18"/>
        </w:rPr>
        <w:t>,</w:t>
      </w:r>
      <w:r w:rsidR="00B71F54">
        <w:rPr>
          <w:rFonts w:eastAsia="宋体" w:cs="Times New Roman" w:hint="eastAsia"/>
          <w:b w:val="0"/>
          <w:sz w:val="18"/>
          <w:szCs w:val="18"/>
        </w:rPr>
        <w:t>章联军</w:t>
      </w:r>
      <w:r w:rsidR="00B71F54">
        <w:rPr>
          <w:rFonts w:eastAsia="宋体" w:cs="Times New Roman" w:hint="eastAsia"/>
          <w:b w:val="0"/>
          <w:sz w:val="18"/>
          <w:szCs w:val="18"/>
        </w:rPr>
        <w:t>.</w:t>
      </w:r>
      <w:r w:rsidR="00B71F54">
        <w:rPr>
          <w:rFonts w:eastAsia="宋体" w:cs="Times New Roman" w:hint="eastAsia"/>
          <w:b w:val="0"/>
          <w:sz w:val="18"/>
          <w:szCs w:val="18"/>
        </w:rPr>
        <w:t>基于迁移学习的蔬菜图像识别方法</w:t>
      </w:r>
      <w:r w:rsidR="00B71F54">
        <w:rPr>
          <w:rFonts w:eastAsia="宋体" w:cs="Times New Roman" w:hint="eastAsia"/>
          <w:b w:val="0"/>
          <w:sz w:val="18"/>
          <w:szCs w:val="18"/>
        </w:rPr>
        <w:t>[J].</w:t>
      </w:r>
      <w:r w:rsidR="00B71F54">
        <w:rPr>
          <w:rFonts w:eastAsia="宋体" w:cs="Times New Roman" w:hint="eastAsia"/>
          <w:b w:val="0"/>
          <w:sz w:val="18"/>
          <w:szCs w:val="18"/>
        </w:rPr>
        <w:t>宁波大学学报</w:t>
      </w:r>
      <w:r w:rsidR="00B71F54">
        <w:rPr>
          <w:rFonts w:eastAsia="宋体" w:cs="Times New Roman" w:hint="eastAsia"/>
          <w:b w:val="0"/>
          <w:sz w:val="18"/>
          <w:szCs w:val="18"/>
        </w:rPr>
        <w:t>(</w:t>
      </w:r>
      <w:r w:rsidR="00B71F54">
        <w:rPr>
          <w:rFonts w:eastAsia="宋体" w:cs="Times New Roman" w:hint="eastAsia"/>
          <w:b w:val="0"/>
          <w:sz w:val="18"/>
          <w:szCs w:val="18"/>
        </w:rPr>
        <w:t>理工版</w:t>
      </w:r>
      <w:r w:rsidR="00B71F54">
        <w:rPr>
          <w:rFonts w:eastAsia="宋体" w:cs="Times New Roman" w:hint="eastAsia"/>
          <w:b w:val="0"/>
          <w:sz w:val="18"/>
          <w:szCs w:val="18"/>
        </w:rPr>
        <w:t>),2019,32(5):36-41.</w:t>
      </w:r>
      <w:r w:rsidR="00B71F54">
        <w:rPr>
          <w:rFonts w:eastAsia="宋体" w:cs="Times New Roman" w:hint="eastAsia"/>
          <w:b w:val="0"/>
          <w:sz w:val="18"/>
          <w:szCs w:val="18"/>
        </w:rPr>
        <w:br/>
        <w:t>[14] Simonyan,</w:t>
      </w:r>
      <w:r w:rsidR="00B71F54">
        <w:rPr>
          <w:rFonts w:eastAsia="宋体" w:cs="Times New Roman"/>
          <w:b w:val="0"/>
          <w:sz w:val="18"/>
          <w:szCs w:val="18"/>
        </w:rPr>
        <w:t xml:space="preserve"> Karen, Zisserman, Andrew. Very deep convolutional networks for large-scale image recognition[J]. Computer Science, 2014.</w:t>
      </w:r>
      <w:r w:rsidR="00B71F54">
        <w:rPr>
          <w:rFonts w:eastAsia="宋体" w:cs="Times New Roman"/>
          <w:b w:val="0"/>
          <w:sz w:val="18"/>
          <w:szCs w:val="18"/>
        </w:rPr>
        <w:br/>
        <w:t>[15] Zhang C L , Luo J H , Wei X S , et al. In defense of fully connected layers in visual representation transfer[J]. 2017.</w:t>
      </w:r>
      <w:r w:rsidR="00B71F54">
        <w:rPr>
          <w:rFonts w:eastAsia="宋体" w:cs="Times New Roman"/>
          <w:b w:val="0"/>
          <w:sz w:val="18"/>
          <w:szCs w:val="18"/>
        </w:rPr>
        <w:br/>
        <w:t>[16] Qin J , He Z S . A SVM face recognition method based on Gabor-featured key points[C]// Interna-tional Conference on Machine Learning &amp; Cyber-netics. IEEE, 2005:5144-5149.</w:t>
      </w:r>
      <w:r w:rsidR="00B71F54">
        <w:rPr>
          <w:rFonts w:eastAsia="宋体" w:cs="Times New Roman"/>
          <w:b w:val="0"/>
          <w:sz w:val="18"/>
          <w:szCs w:val="18"/>
        </w:rPr>
        <w:br/>
        <w:t>[17] Lin X D , Peng H , Liu B . Support vector machines for text categorization in chin</w:t>
      </w:r>
      <w:r w:rsidR="00B71F54">
        <w:rPr>
          <w:rFonts w:eastAsia="宋体" w:cs="Times New Roman" w:hint="eastAsia"/>
          <w:b w:val="0"/>
          <w:sz w:val="18"/>
          <w:szCs w:val="18"/>
        </w:rPr>
        <w:t>ese question classifi-cation[C]// IEEE. ACM, 2006:334-337.</w:t>
      </w:r>
      <w:r w:rsidR="00B71F54">
        <w:rPr>
          <w:rFonts w:eastAsia="宋体" w:cs="Times New Roman" w:hint="eastAsia"/>
          <w:b w:val="0"/>
          <w:sz w:val="18"/>
          <w:szCs w:val="18"/>
        </w:rPr>
        <w:br/>
        <w:t xml:space="preserve">[18] </w:t>
      </w:r>
      <w:r w:rsidR="00B71F54">
        <w:rPr>
          <w:rFonts w:eastAsia="宋体" w:cs="Times New Roman" w:hint="eastAsia"/>
          <w:b w:val="0"/>
          <w:sz w:val="18"/>
          <w:szCs w:val="18"/>
        </w:rPr>
        <w:t>吴晴</w:t>
      </w:r>
      <w:r w:rsidR="00B71F54">
        <w:rPr>
          <w:rFonts w:eastAsia="宋体" w:cs="Times New Roman" w:hint="eastAsia"/>
          <w:b w:val="0"/>
          <w:sz w:val="18"/>
          <w:szCs w:val="18"/>
        </w:rPr>
        <w:t xml:space="preserve">. </w:t>
      </w:r>
      <w:r w:rsidR="00B71F54">
        <w:rPr>
          <w:rFonts w:eastAsia="宋体" w:cs="Times New Roman" w:hint="eastAsia"/>
          <w:b w:val="0"/>
          <w:sz w:val="18"/>
          <w:szCs w:val="18"/>
        </w:rPr>
        <w:t>基于改进的</w:t>
      </w:r>
      <w:r w:rsidR="00B71F54">
        <w:rPr>
          <w:rFonts w:eastAsia="宋体" w:cs="Times New Roman" w:hint="eastAsia"/>
          <w:b w:val="0"/>
          <w:sz w:val="18"/>
          <w:szCs w:val="18"/>
        </w:rPr>
        <w:t>CNN</w:t>
      </w:r>
      <w:r w:rsidR="00B71F54">
        <w:rPr>
          <w:rFonts w:eastAsia="宋体" w:cs="Times New Roman" w:hint="eastAsia"/>
          <w:b w:val="0"/>
          <w:sz w:val="18"/>
          <w:szCs w:val="18"/>
        </w:rPr>
        <w:t>和</w:t>
      </w:r>
      <w:r w:rsidR="00B71F54">
        <w:rPr>
          <w:rFonts w:eastAsia="宋体" w:cs="Times New Roman" w:hint="eastAsia"/>
          <w:b w:val="0"/>
          <w:sz w:val="18"/>
          <w:szCs w:val="18"/>
        </w:rPr>
        <w:t>SVM</w:t>
      </w:r>
      <w:r w:rsidR="00B71F54">
        <w:rPr>
          <w:rFonts w:eastAsia="宋体" w:cs="Times New Roman" w:hint="eastAsia"/>
          <w:b w:val="0"/>
          <w:sz w:val="18"/>
          <w:szCs w:val="18"/>
        </w:rPr>
        <w:t>手势识别算法研究</w:t>
      </w:r>
      <w:r w:rsidR="00B71F54">
        <w:rPr>
          <w:rFonts w:eastAsia="宋体" w:cs="Times New Roman" w:hint="eastAsia"/>
          <w:b w:val="0"/>
          <w:sz w:val="18"/>
          <w:szCs w:val="18"/>
        </w:rPr>
        <w:t>[D].</w:t>
      </w:r>
      <w:r w:rsidR="00B71F54">
        <w:rPr>
          <w:rFonts w:eastAsia="宋体" w:cs="Times New Roman" w:hint="eastAsia"/>
          <w:b w:val="0"/>
          <w:sz w:val="18"/>
          <w:szCs w:val="18"/>
        </w:rPr>
        <w:t>江西农业大学</w:t>
      </w:r>
      <w:r w:rsidR="00B71F54">
        <w:rPr>
          <w:rFonts w:eastAsia="宋体" w:cs="Times New Roman" w:hint="eastAsia"/>
          <w:b w:val="0"/>
          <w:sz w:val="18"/>
          <w:szCs w:val="18"/>
        </w:rPr>
        <w:t>,2018.</w:t>
      </w:r>
      <w:r w:rsidR="00B71F54">
        <w:rPr>
          <w:rFonts w:eastAsia="宋体" w:cs="Times New Roman" w:hint="eastAsia"/>
          <w:b w:val="0"/>
          <w:sz w:val="18"/>
          <w:szCs w:val="18"/>
        </w:rPr>
        <w:br/>
        <w:t>[19] J. Kurek. Hybrid approach towards the assessment of a drill condition using deep learning and the Support Vector Machine[C]// 2018 22nd Interna-t</w:t>
      </w:r>
      <w:r w:rsidR="00B71F54">
        <w:rPr>
          <w:rFonts w:eastAsia="宋体" w:cs="Times New Roman"/>
          <w:b w:val="0"/>
          <w:sz w:val="18"/>
          <w:szCs w:val="18"/>
        </w:rPr>
        <w:t xml:space="preserve">ional Computer Science and Engineering Confer-ence (ICSEC), Chiang </w:t>
      </w:r>
      <w:r w:rsidR="00B71F54">
        <w:rPr>
          <w:rFonts w:eastAsia="宋体" w:cs="Times New Roman"/>
          <w:b w:val="0"/>
          <w:sz w:val="18"/>
          <w:szCs w:val="18"/>
        </w:rPr>
        <w:lastRenderedPageBreak/>
        <w:t>Mai, Thailand, 2018: 1-5.</w:t>
      </w:r>
      <w:r w:rsidR="00B71F54">
        <w:rPr>
          <w:rFonts w:eastAsia="宋体" w:cs="Times New Roman"/>
          <w:b w:val="0"/>
          <w:sz w:val="18"/>
          <w:szCs w:val="18"/>
        </w:rPr>
        <w:br/>
      </w:r>
      <w:r w:rsidRPr="00B35B5B">
        <w:rPr>
          <w:rFonts w:eastAsia="宋体" w:cs="Times New Roman"/>
          <w:b w:val="0"/>
          <w:sz w:val="18"/>
          <w:szCs w:val="18"/>
        </w:rPr>
        <w:fldChar w:fldCharType="end"/>
      </w:r>
      <w:bookmarkEnd w:id="86"/>
    </w:p>
    <w:sectPr w:rsidR="005B4D21" w:rsidRPr="00B35B5B" w:rsidSect="000459CF">
      <w:type w:val="continuous"/>
      <w:pgSz w:w="11906" w:h="16838" w:code="9"/>
      <w:pgMar w:top="1440" w:right="1797" w:bottom="1440" w:left="1797" w:header="981" w:footer="992" w:gutter="0"/>
      <w:lnNumType w:countBy="5" w:distance="680" w:restart="continuous"/>
      <w:cols w:space="425"/>
      <w:docGrid w:type="lines" w:linePitch="312"/>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Data r:id="rId1"/>
  </wne:toolbars>
  <wne:acds>
    <wne:acd wne:argValue="AgBDAFMATwAtAC1Oh2VYZIGJhVG5Ww==" wne:acdName="acd0" wne:fciIndexBasedOn="0065"/>
    <wne:acd wne:argValue="AgBDAFMATwAtAC1Oh2VzUS6VzYs=" wne:acdName="acd1" wne:fciIndexBasedOn="0065"/>
    <wne:acd wne:argValue="AgBDAFMATwAtAC1O/lYGUnt891MBeA==" wne:acdName="acd2" wne:fciIndexBasedOn="0065"/>
    <wne:acd wne:argValue="AgBDAFMATwAtAEEAYgBzAHQAcgBhAGMAdAAgAFQAZQB4AHQA" wne:acdName="acd3" wne:fciIndexBasedOn="0065"/>
    <wne:acd wne:argValue="AgBDAFMATwAtAEsAZQB5AHcAbwByAGQAcwBUAGUAeAB0AA==" wne:acdName="acd4" wne:fciIndexBasedOn="0065"/>
    <wne:acd wne:argValue="AgBDAFMATwAtAABOp34HaJiY" wne:acdName="acd5" wne:fciIndexBasedOn="0065"/>
    <wne:acd wne:argValue="AgBDAFMATwAtAIxOp34HaJiY" wne:acdName="acd6" wne:fciIndexBasedOn="0065"/>
    <wne:acd wne:argValue="AgBDAFMATwAtAAlOp34HaJiY" wne:acdName="acd7" wne:fciIndexBasedOn="0065"/>
    <wne:acd wne:argValue="AgBDAFMATwAtAGNrh2U="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B191D" w14:textId="77777777" w:rsidR="006B233E" w:rsidRDefault="006B233E" w:rsidP="00BA5675">
      <w:pPr>
        <w:ind w:firstLine="560"/>
      </w:pPr>
      <w:r>
        <w:separator/>
      </w:r>
    </w:p>
  </w:endnote>
  <w:endnote w:type="continuationSeparator" w:id="0">
    <w:p w14:paraId="18ABACB9" w14:textId="77777777" w:rsidR="006B233E" w:rsidRDefault="006B233E" w:rsidP="00BA5675">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E894233D-682D-463A-8E5A-6131D785F247}"/>
    <w:embedBold r:id="rId2" w:fontKey="{31DAB579-8EA9-494C-8E46-EEFD9F2BB0E0}"/>
    <w:embedItalic r:id="rId3" w:fontKey="{5DD85663-F4F1-4A51-90F3-6FBB2087882E}"/>
  </w:font>
  <w:font w:name="宋体">
    <w:altName w:val="SimSun"/>
    <w:panose1 w:val="02010600030101010101"/>
    <w:charset w:val="86"/>
    <w:family w:val="auto"/>
    <w:pitch w:val="variable"/>
    <w:sig w:usb0="00000003" w:usb1="288F0000" w:usb2="00000016" w:usb3="00000000" w:csb0="00040001" w:csb1="00000000"/>
    <w:embedRegular r:id="rId4" w:subsetted="1" w:fontKey="{95A36DA6-048A-4455-87F3-887A414BFE90}"/>
    <w:embedBold r:id="rId5" w:subsetted="1" w:fontKey="{847CBC11-2CEA-40A6-A170-83A9C29BFBFF}"/>
  </w:font>
  <w:font w:name="黑体">
    <w:altName w:val="SimHei"/>
    <w:panose1 w:val="02010609060101010101"/>
    <w:charset w:val="86"/>
    <w:family w:val="modern"/>
    <w:pitch w:val="fixed"/>
    <w:sig w:usb0="800002BF" w:usb1="38CF7CFA" w:usb2="00000016" w:usb3="00000000" w:csb0="00040001" w:csb1="00000000"/>
    <w:embedRegular r:id="rId6" w:subsetted="1" w:fontKey="{E2485C93-3831-4744-A849-65EF7E17C3FA}"/>
    <w:embedBold r:id="rId7" w:subsetted="1" w:fontKey="{7D5C11D7-59E0-4D63-AC42-654EC3E6A676}"/>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0" w:usb1="080E0000" w:usb2="00000010" w:usb3="00000000" w:csb0="00040000" w:csb1="00000000"/>
    <w:embedRegular r:id="rId8" w:fontKey="{B8461FF5-6EDD-4DA7-A85C-60F80F9E3451}"/>
  </w:font>
  <w:font w:name="楷体_GB2312">
    <w:altName w:val="微软雅黑"/>
    <w:charset w:val="86"/>
    <w:family w:val="modern"/>
    <w:pitch w:val="fixed"/>
    <w:sig w:usb0="00000001" w:usb1="080E0000" w:usb2="00000010" w:usb3="00000000" w:csb0="00040000" w:csb1="00000000"/>
  </w:font>
  <w:font w:name="方正综艺简体">
    <w:altName w:val="Arial Unicode MS"/>
    <w:charset w:val="86"/>
    <w:family w:val="script"/>
    <w:pitch w:val="fixed"/>
    <w:sig w:usb0="00000001" w:usb1="080E0000" w:usb2="00000010" w:usb3="00000000" w:csb0="00040000" w:csb1="00000000"/>
    <w:embedBold r:id="rId9" w:fontKey="{82615DAF-711A-4EB6-BEBB-E85C60854B2A}"/>
  </w:font>
  <w:font w:name="微软雅黑">
    <w:panose1 w:val="020B0503020204020204"/>
    <w:charset w:val="86"/>
    <w:family w:val="swiss"/>
    <w:pitch w:val="variable"/>
    <w:sig w:usb0="80000287" w:usb1="2ACF3C50" w:usb2="00000016" w:usb3="00000000" w:csb0="0004001F" w:csb1="00000000"/>
    <w:embedRegular r:id="rId10" w:subsetted="1" w:fontKey="{187E0819-7946-4112-B420-579AA76A564F}"/>
  </w:font>
  <w:font w:name="___WRD_EMBED_SUB_45">
    <w:charset w:val="86"/>
    <w:family w:val="modern"/>
    <w:pitch w:val="fixed"/>
    <w:sig w:usb0="00000001" w:usb1="080E0000" w:usb2="00000010" w:usb3="00000000" w:csb0="00040000" w:csb1="00000000"/>
    <w:embedRegular r:id="rId11" w:subsetted="1" w:fontKey="{1C083442-0814-4014-846F-4BEFC9481C9A}"/>
  </w:font>
  <w:font w:name="Calibri">
    <w:panose1 w:val="020F0502020204030204"/>
    <w:charset w:val="00"/>
    <w:family w:val="swiss"/>
    <w:pitch w:val="variable"/>
    <w:sig w:usb0="E4002EFF" w:usb1="C000247B" w:usb2="00000009" w:usb3="00000000" w:csb0="000001FF" w:csb1="00000000"/>
    <w:embedRegular r:id="rId12" w:subsetted="1" w:fontKey="{B49A4F04-DD1D-410F-A4B8-D7598F198F6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C0EC8" w14:textId="77777777" w:rsidR="00F2350F" w:rsidRDefault="00F2350F" w:rsidP="00470FDE">
    <w:pPr>
      <w:pStyle w:val="a8"/>
      <w:jc w:val="center"/>
    </w:pPr>
    <w:r>
      <w:rPr>
        <w:rFonts w:hint="eastAsia"/>
      </w:rPr>
      <w:t xml:space="preserve">- </w:t>
    </w:r>
    <w:r w:rsidR="00E3548F">
      <w:rPr>
        <w:rStyle w:val="a9"/>
      </w:rPr>
      <w:fldChar w:fldCharType="begin"/>
    </w:r>
    <w:r>
      <w:rPr>
        <w:rStyle w:val="a9"/>
      </w:rPr>
      <w:instrText xml:space="preserve"> PAGE </w:instrText>
    </w:r>
    <w:r w:rsidR="00E3548F">
      <w:rPr>
        <w:rStyle w:val="a9"/>
      </w:rPr>
      <w:fldChar w:fldCharType="separate"/>
    </w:r>
    <w:r w:rsidR="00B578CD">
      <w:rPr>
        <w:rStyle w:val="a9"/>
        <w:noProof/>
      </w:rPr>
      <w:t>1</w:t>
    </w:r>
    <w:r w:rsidR="00E3548F">
      <w:rPr>
        <w:rStyle w:val="a9"/>
      </w:rPr>
      <w:fldChar w:fldCharType="end"/>
    </w:r>
    <w:r>
      <w:rPr>
        <w:rStyle w:val="a9"/>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2F8CE" w14:textId="77777777" w:rsidR="006B233E" w:rsidRDefault="006B233E" w:rsidP="00BA5675">
      <w:r>
        <w:separator/>
      </w:r>
    </w:p>
  </w:footnote>
  <w:footnote w:type="continuationSeparator" w:id="0">
    <w:p w14:paraId="6EE72513" w14:textId="77777777" w:rsidR="006B233E" w:rsidRDefault="006B233E" w:rsidP="00BA5675">
      <w:r>
        <w:continuationSeparator/>
      </w:r>
    </w:p>
  </w:footnote>
  <w:footnote w:type="continuationNotice" w:id="1">
    <w:p w14:paraId="1FAD55EF" w14:textId="77777777" w:rsidR="006B233E" w:rsidRDefault="006B233E"/>
  </w:footnote>
  <w:footnote w:id="2">
    <w:p w14:paraId="452DA4ED" w14:textId="0AF87528" w:rsidR="001C1B0B" w:rsidRDefault="001C1B0B" w:rsidP="001C1B0B">
      <w:pPr>
        <w:pStyle w:val="CSO-d"/>
      </w:pPr>
      <w:r w:rsidRPr="001C1B0B">
        <w:rPr>
          <w:rFonts w:ascii="黑体" w:eastAsia="黑体" w:hAnsi="黑体" w:hint="eastAsia"/>
        </w:rPr>
        <w:t>基金项目：</w:t>
      </w:r>
      <w:r>
        <w:rPr>
          <w:rFonts w:hint="eastAsia"/>
        </w:rPr>
        <w:t>国家自然科学基金项目</w:t>
      </w:r>
      <w:r>
        <w:rPr>
          <w:rFonts w:hint="eastAsia"/>
        </w:rPr>
        <w:t>(61602280)</w:t>
      </w:r>
      <w:r>
        <w:rPr>
          <w:rFonts w:hint="eastAsia"/>
        </w:rPr>
        <w:t>；山东省自然科学基金项目</w:t>
      </w:r>
      <w:r>
        <w:rPr>
          <w:rFonts w:hint="eastAsia"/>
        </w:rPr>
        <w:t>(ZR2014FQ028)</w:t>
      </w:r>
      <w:r>
        <w:rPr>
          <w:rFonts w:hint="eastAsia"/>
        </w:rPr>
        <w:t>；山东省高等学校优秀青年创新团队支持计划项目（</w:t>
      </w:r>
      <w:r>
        <w:rPr>
          <w:rFonts w:hint="eastAsia"/>
        </w:rPr>
        <w:t>2019KJN048</w:t>
      </w:r>
      <w:r>
        <w:rPr>
          <w:rFonts w:hint="eastAsia"/>
        </w:rPr>
        <w:t>）</w:t>
      </w:r>
    </w:p>
  </w:footnote>
  <w:footnote w:id="3">
    <w:p w14:paraId="039F635A" w14:textId="7E97CF66" w:rsidR="00B71F54" w:rsidRDefault="00B71F54" w:rsidP="00B71F54">
      <w:pPr>
        <w:pStyle w:val="CSO-d"/>
      </w:pPr>
      <w:r w:rsidRPr="00B71F54">
        <w:rPr>
          <w:rFonts w:ascii="黑体" w:eastAsia="黑体" w:hAnsi="黑体" w:hint="eastAsia"/>
        </w:rPr>
        <w:t>作者简介：</w:t>
      </w:r>
      <w:r>
        <w:rPr>
          <w:rFonts w:hint="eastAsia"/>
        </w:rPr>
        <w:t>郑凯（</w:t>
      </w:r>
      <w:r>
        <w:rPr>
          <w:rFonts w:hint="eastAsia"/>
        </w:rPr>
        <w:t>1995-</w:t>
      </w:r>
      <w:r>
        <w:rPr>
          <w:rFonts w:hint="eastAsia"/>
        </w:rPr>
        <w:t>），男，研究方向：机器学习、深度学习、模式识别</w:t>
      </w:r>
    </w:p>
  </w:footnote>
  <w:footnote w:id="4">
    <w:p w14:paraId="0E27051C" w14:textId="04C920BB" w:rsidR="00B71F54" w:rsidRDefault="00B71F54" w:rsidP="00B71F54">
      <w:pPr>
        <w:pStyle w:val="CSO-d"/>
      </w:pPr>
      <w:r w:rsidRPr="00B71F54">
        <w:rPr>
          <w:rFonts w:ascii="黑体" w:eastAsia="黑体" w:hAnsi="黑体" w:hint="eastAsia"/>
        </w:rPr>
        <w:t>通信联系人：</w:t>
      </w:r>
      <w:r>
        <w:rPr>
          <w:rFonts w:hint="eastAsia"/>
        </w:rPr>
        <w:t>方春（</w:t>
      </w:r>
      <w:r>
        <w:rPr>
          <w:rFonts w:hint="eastAsia"/>
        </w:rPr>
        <w:t>1981-</w:t>
      </w:r>
      <w:r>
        <w:rPr>
          <w:rFonts w:hint="eastAsia"/>
        </w:rPr>
        <w:t>），女</w:t>
      </w:r>
      <w:r>
        <w:rPr>
          <w:rFonts w:hint="eastAsia"/>
        </w:rPr>
        <w:t>,</w:t>
      </w:r>
      <w:r>
        <w:rPr>
          <w:rFonts w:hint="eastAsia"/>
        </w:rPr>
        <w:t>硕导，研究方向：智能计算、大数据处理、生物信息学</w:t>
      </w:r>
      <w:r>
        <w:rPr>
          <w:rFonts w:hint="eastAsia"/>
        </w:rPr>
        <w:t>. E-mail: fangchun0409@163.com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C5319" w14:textId="77777777" w:rsidR="00F2350F" w:rsidRPr="00470FDE" w:rsidRDefault="006B233E">
    <w:pPr>
      <w:pStyle w:val="a7"/>
    </w:pPr>
    <w:r>
      <w:rPr>
        <w:noProof/>
      </w:rPr>
      <w:pict w14:anchorId="666F6092">
        <v:shapetype id="_x0000_t202" coordsize="21600,21600" o:spt="202" path="m,l,21600r21600,l21600,xe">
          <v:stroke joinstyle="miter"/>
          <v:path gradientshapeok="t" o:connecttype="rect"/>
        </v:shapetype>
        <v:shape id="_x0000_s2054" type="#_x0000_t202" style="position:absolute;left:0;text-align:left;margin-left:-2.85pt;margin-top:41.1pt;width:129.75pt;height:19.7pt;z-index:1;mso-wrap-style:none;mso-position-horizontal-relative:margin;mso-position-vertical-relative:page" filled="f" stroked="f">
          <v:textbox style="mso-next-textbox:#_x0000_s2054" inset="0,0,0,0">
            <w:txbxContent>
              <w:p w14:paraId="59D8ADC2" w14:textId="77777777" w:rsidR="00F2350F" w:rsidRPr="009B32DD" w:rsidRDefault="00F2350F" w:rsidP="00E046CC">
                <w:pPr>
                  <w:rPr>
                    <w:rFonts w:eastAsia="方正综艺简体"/>
                  </w:rPr>
                </w:pPr>
                <w:r w:rsidRPr="009B32DD">
                  <w:rPr>
                    <w:rFonts w:ascii="方正综艺简体" w:eastAsia="方正综艺简体" w:hint="eastAsia"/>
                    <w:b/>
                    <w:color w:val="DA0000"/>
                    <w:spacing w:val="2"/>
                    <w:sz w:val="32"/>
                    <w:szCs w:val="32"/>
                  </w:rPr>
                  <w:t>中国</w:t>
                </w:r>
                <w:r w:rsidRPr="009B32DD">
                  <w:rPr>
                    <w:rFonts w:ascii="方正综艺简体" w:eastAsia="方正综艺简体" w:hint="eastAsia"/>
                    <w:b/>
                    <w:spacing w:val="2"/>
                    <w:sz w:val="32"/>
                    <w:szCs w:val="32"/>
                  </w:rPr>
                  <w:t>科技论文在线</w:t>
                </w:r>
              </w:p>
            </w:txbxContent>
          </v:textbox>
          <w10:wrap anchorx="margin" anchory="page"/>
        </v:shape>
      </w:pict>
    </w:r>
    <w:r w:rsidR="00F2350F">
      <w:rPr>
        <w:rFonts w:hint="eastAsia"/>
      </w:rPr>
      <w:tab/>
    </w:r>
    <w:r w:rsidR="00F2350F" w:rsidRPr="00470FDE">
      <w:t>http://www.paper.edu.cn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925E5A"/>
    <w:multiLevelType w:val="multilevel"/>
    <w:tmpl w:val="8BB2BDAE"/>
    <w:lvl w:ilvl="0">
      <w:numFmt w:val="decimal"/>
      <w:pStyle w:val="CSO-"/>
      <w:isLgl/>
      <w:lvlText w:val="%1"/>
      <w:lvlJc w:val="left"/>
      <w:pPr>
        <w:tabs>
          <w:tab w:val="num" w:pos="357"/>
        </w:tabs>
        <w:ind w:left="357" w:hanging="357"/>
      </w:pPr>
      <w:rPr>
        <w:rFonts w:hint="eastAsia"/>
      </w:rPr>
    </w:lvl>
    <w:lvl w:ilvl="1">
      <w:start w:val="1"/>
      <w:numFmt w:val="decimal"/>
      <w:pStyle w:val="CSO-0"/>
      <w:isLgl/>
      <w:lvlText w:val="%1.%2"/>
      <w:lvlJc w:val="left"/>
      <w:pPr>
        <w:tabs>
          <w:tab w:val="num" w:pos="567"/>
        </w:tabs>
        <w:ind w:left="567" w:hanging="567"/>
      </w:pPr>
      <w:rPr>
        <w:rFonts w:hint="eastAsia"/>
      </w:rPr>
    </w:lvl>
    <w:lvl w:ilvl="2">
      <w:start w:val="1"/>
      <w:numFmt w:val="decimal"/>
      <w:pStyle w:val="CSO-1"/>
      <w:isLgl/>
      <w:lvlText w:val="%1.%2.%3"/>
      <w:lvlJc w:val="left"/>
      <w:pPr>
        <w:tabs>
          <w:tab w:val="num" w:pos="680"/>
        </w:tabs>
        <w:ind w:left="680" w:hanging="680"/>
      </w:pPr>
      <w:rPr>
        <w:rFonts w:hint="eastAsia"/>
      </w:rPr>
    </w:lvl>
    <w:lvl w:ilvl="3">
      <w:start w:val="1"/>
      <w:numFmt w:val="decimal"/>
      <w:lvlText w:val="%1.%2.%3.%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 w15:restartNumberingAfterBreak="0">
    <w:nsid w:val="7D266F61"/>
    <w:multiLevelType w:val="singleLevel"/>
    <w:tmpl w:val="08781FC4"/>
    <w:lvl w:ilvl="0">
      <w:start w:val="1"/>
      <w:numFmt w:val="decimal"/>
      <w:lvlText w:val="[%1]"/>
      <w:lvlJc w:val="left"/>
      <w:pPr>
        <w:tabs>
          <w:tab w:val="num" w:pos="360"/>
        </w:tabs>
        <w:ind w:left="312" w:hanging="312"/>
      </w:pPr>
    </w:lvl>
  </w:abstractNum>
  <w:num w:numId="1">
    <w:abstractNumId w:val="0"/>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embedSystemFonts/>
  <w:saveSubset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forms" w:enforcement="1" w:cryptProviderType="rsaAES" w:cryptAlgorithmClass="hash" w:cryptAlgorithmType="typeAny" w:cryptAlgorithmSid="14" w:cryptSpinCount="100000" w:hash="I+76LNACwnXYj757R/xCi5olCJy84xVguXAaZ24qfnzLX4MsTB4ZXiTieWB7r4OR+oiNgqXioj7Zwv7KWl2jQw==" w:salt="sVpDQc0YMK4cNVdbG84bP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 w:id="1"/>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boolDoNotOpenAgain" w:val="True"/>
  </w:docVars>
  <w:rsids>
    <w:rsidRoot w:val="00BA5675"/>
    <w:rsid w:val="00010290"/>
    <w:rsid w:val="000111CA"/>
    <w:rsid w:val="00016F23"/>
    <w:rsid w:val="00023987"/>
    <w:rsid w:val="0002600C"/>
    <w:rsid w:val="000448D8"/>
    <w:rsid w:val="00044A7F"/>
    <w:rsid w:val="000459CF"/>
    <w:rsid w:val="00066633"/>
    <w:rsid w:val="00067972"/>
    <w:rsid w:val="00070CBA"/>
    <w:rsid w:val="000777A6"/>
    <w:rsid w:val="000B0A2D"/>
    <w:rsid w:val="000B394F"/>
    <w:rsid w:val="000B60AD"/>
    <w:rsid w:val="000C046D"/>
    <w:rsid w:val="000C283A"/>
    <w:rsid w:val="000C4C3B"/>
    <w:rsid w:val="000C5C96"/>
    <w:rsid w:val="000C5E85"/>
    <w:rsid w:val="000D7102"/>
    <w:rsid w:val="000E3ECA"/>
    <w:rsid w:val="000E630B"/>
    <w:rsid w:val="0010048A"/>
    <w:rsid w:val="00101D5A"/>
    <w:rsid w:val="00113DBC"/>
    <w:rsid w:val="00131394"/>
    <w:rsid w:val="00145E21"/>
    <w:rsid w:val="001500B1"/>
    <w:rsid w:val="00150901"/>
    <w:rsid w:val="0015473D"/>
    <w:rsid w:val="00156B46"/>
    <w:rsid w:val="00156C3E"/>
    <w:rsid w:val="0015782E"/>
    <w:rsid w:val="00166420"/>
    <w:rsid w:val="001715F1"/>
    <w:rsid w:val="001721C8"/>
    <w:rsid w:val="00174168"/>
    <w:rsid w:val="00177AAE"/>
    <w:rsid w:val="0019011F"/>
    <w:rsid w:val="0019086B"/>
    <w:rsid w:val="001967A7"/>
    <w:rsid w:val="001975DA"/>
    <w:rsid w:val="001A212D"/>
    <w:rsid w:val="001A6169"/>
    <w:rsid w:val="001A666A"/>
    <w:rsid w:val="001C0EA0"/>
    <w:rsid w:val="001C1B0B"/>
    <w:rsid w:val="001D0BBE"/>
    <w:rsid w:val="001D1DEB"/>
    <w:rsid w:val="001D20CA"/>
    <w:rsid w:val="001D5E34"/>
    <w:rsid w:val="001D6265"/>
    <w:rsid w:val="001E2357"/>
    <w:rsid w:val="001E7147"/>
    <w:rsid w:val="001F481A"/>
    <w:rsid w:val="001F5532"/>
    <w:rsid w:val="00202D0B"/>
    <w:rsid w:val="00202EE3"/>
    <w:rsid w:val="00211BBA"/>
    <w:rsid w:val="0022377E"/>
    <w:rsid w:val="002271EB"/>
    <w:rsid w:val="002315DF"/>
    <w:rsid w:val="002378C8"/>
    <w:rsid w:val="002455B8"/>
    <w:rsid w:val="00247A9B"/>
    <w:rsid w:val="00256CD7"/>
    <w:rsid w:val="00257C9E"/>
    <w:rsid w:val="00257D81"/>
    <w:rsid w:val="00265280"/>
    <w:rsid w:val="00265594"/>
    <w:rsid w:val="00271D90"/>
    <w:rsid w:val="002748E9"/>
    <w:rsid w:val="002877D6"/>
    <w:rsid w:val="0029319B"/>
    <w:rsid w:val="002A0948"/>
    <w:rsid w:val="002B0AFE"/>
    <w:rsid w:val="002B2455"/>
    <w:rsid w:val="002B6676"/>
    <w:rsid w:val="002C12E5"/>
    <w:rsid w:val="002C2C06"/>
    <w:rsid w:val="002C34D4"/>
    <w:rsid w:val="002C3FD9"/>
    <w:rsid w:val="002D4624"/>
    <w:rsid w:val="002D76F0"/>
    <w:rsid w:val="002E7595"/>
    <w:rsid w:val="002F2C0B"/>
    <w:rsid w:val="002F3D89"/>
    <w:rsid w:val="002F7A85"/>
    <w:rsid w:val="00306F4C"/>
    <w:rsid w:val="00316045"/>
    <w:rsid w:val="0032271C"/>
    <w:rsid w:val="003318C8"/>
    <w:rsid w:val="003477A7"/>
    <w:rsid w:val="00347C69"/>
    <w:rsid w:val="00350661"/>
    <w:rsid w:val="003676F2"/>
    <w:rsid w:val="0037099E"/>
    <w:rsid w:val="00370EE5"/>
    <w:rsid w:val="00372616"/>
    <w:rsid w:val="003859C4"/>
    <w:rsid w:val="00390EB5"/>
    <w:rsid w:val="003A62AE"/>
    <w:rsid w:val="003B5781"/>
    <w:rsid w:val="003B7FA4"/>
    <w:rsid w:val="003C0C5E"/>
    <w:rsid w:val="003C1C73"/>
    <w:rsid w:val="003C4802"/>
    <w:rsid w:val="003C4DF3"/>
    <w:rsid w:val="003C63C4"/>
    <w:rsid w:val="003E3C71"/>
    <w:rsid w:val="003E457B"/>
    <w:rsid w:val="003E4DA4"/>
    <w:rsid w:val="003F01F9"/>
    <w:rsid w:val="003F5145"/>
    <w:rsid w:val="003F5EE2"/>
    <w:rsid w:val="00400EC1"/>
    <w:rsid w:val="00406414"/>
    <w:rsid w:val="0040665C"/>
    <w:rsid w:val="00422CE1"/>
    <w:rsid w:val="00424475"/>
    <w:rsid w:val="0042487D"/>
    <w:rsid w:val="004320D3"/>
    <w:rsid w:val="00434406"/>
    <w:rsid w:val="0044708E"/>
    <w:rsid w:val="00450798"/>
    <w:rsid w:val="00450B15"/>
    <w:rsid w:val="00451791"/>
    <w:rsid w:val="004602A4"/>
    <w:rsid w:val="00470FDE"/>
    <w:rsid w:val="0047144A"/>
    <w:rsid w:val="004741F0"/>
    <w:rsid w:val="00477ADB"/>
    <w:rsid w:val="00490FC4"/>
    <w:rsid w:val="004A19E5"/>
    <w:rsid w:val="004A78BE"/>
    <w:rsid w:val="004B035B"/>
    <w:rsid w:val="004B467F"/>
    <w:rsid w:val="004B7C2B"/>
    <w:rsid w:val="004D3354"/>
    <w:rsid w:val="004E28A7"/>
    <w:rsid w:val="004F5128"/>
    <w:rsid w:val="004F5DFB"/>
    <w:rsid w:val="004F7DA6"/>
    <w:rsid w:val="005046EF"/>
    <w:rsid w:val="00506F3A"/>
    <w:rsid w:val="005126BF"/>
    <w:rsid w:val="0052572B"/>
    <w:rsid w:val="00531F02"/>
    <w:rsid w:val="00532BD9"/>
    <w:rsid w:val="00541D9E"/>
    <w:rsid w:val="005500AE"/>
    <w:rsid w:val="005502C8"/>
    <w:rsid w:val="005658AD"/>
    <w:rsid w:val="00567AA6"/>
    <w:rsid w:val="00572A6B"/>
    <w:rsid w:val="005803F2"/>
    <w:rsid w:val="00587C6C"/>
    <w:rsid w:val="0059744F"/>
    <w:rsid w:val="005B4D21"/>
    <w:rsid w:val="005B6557"/>
    <w:rsid w:val="005C56E4"/>
    <w:rsid w:val="005E1174"/>
    <w:rsid w:val="005E120D"/>
    <w:rsid w:val="005E5404"/>
    <w:rsid w:val="005F4156"/>
    <w:rsid w:val="00600394"/>
    <w:rsid w:val="00600C6A"/>
    <w:rsid w:val="006041AE"/>
    <w:rsid w:val="006061C6"/>
    <w:rsid w:val="006105E2"/>
    <w:rsid w:val="006109B9"/>
    <w:rsid w:val="006164BB"/>
    <w:rsid w:val="006229D6"/>
    <w:rsid w:val="00680DC1"/>
    <w:rsid w:val="00687AA9"/>
    <w:rsid w:val="006B233E"/>
    <w:rsid w:val="006B3D03"/>
    <w:rsid w:val="006B5AD9"/>
    <w:rsid w:val="006C12DE"/>
    <w:rsid w:val="006C2398"/>
    <w:rsid w:val="006C56F5"/>
    <w:rsid w:val="006C625A"/>
    <w:rsid w:val="006C71D5"/>
    <w:rsid w:val="006C7499"/>
    <w:rsid w:val="006D1037"/>
    <w:rsid w:val="006D5905"/>
    <w:rsid w:val="006E0AE4"/>
    <w:rsid w:val="006E5F72"/>
    <w:rsid w:val="006E7612"/>
    <w:rsid w:val="006F4278"/>
    <w:rsid w:val="006F7B7E"/>
    <w:rsid w:val="007012C7"/>
    <w:rsid w:val="007013F1"/>
    <w:rsid w:val="0071052A"/>
    <w:rsid w:val="0072146D"/>
    <w:rsid w:val="00743980"/>
    <w:rsid w:val="007471A4"/>
    <w:rsid w:val="007506A4"/>
    <w:rsid w:val="00760B65"/>
    <w:rsid w:val="0076546C"/>
    <w:rsid w:val="007668CA"/>
    <w:rsid w:val="007714DD"/>
    <w:rsid w:val="0077284B"/>
    <w:rsid w:val="007773A0"/>
    <w:rsid w:val="00791F93"/>
    <w:rsid w:val="00795D4A"/>
    <w:rsid w:val="00796609"/>
    <w:rsid w:val="007A2C55"/>
    <w:rsid w:val="007B4D6D"/>
    <w:rsid w:val="007C189E"/>
    <w:rsid w:val="007C4F3A"/>
    <w:rsid w:val="007D08A2"/>
    <w:rsid w:val="007D29CE"/>
    <w:rsid w:val="007D3162"/>
    <w:rsid w:val="007E39CD"/>
    <w:rsid w:val="00805A66"/>
    <w:rsid w:val="00805AC1"/>
    <w:rsid w:val="00814E34"/>
    <w:rsid w:val="00821804"/>
    <w:rsid w:val="00832EDA"/>
    <w:rsid w:val="00835095"/>
    <w:rsid w:val="00836F41"/>
    <w:rsid w:val="00844B7B"/>
    <w:rsid w:val="00854A88"/>
    <w:rsid w:val="00862663"/>
    <w:rsid w:val="008712C5"/>
    <w:rsid w:val="00876088"/>
    <w:rsid w:val="00876D3F"/>
    <w:rsid w:val="00877980"/>
    <w:rsid w:val="0089284E"/>
    <w:rsid w:val="00894308"/>
    <w:rsid w:val="008A4FD0"/>
    <w:rsid w:val="008D0305"/>
    <w:rsid w:val="008D063E"/>
    <w:rsid w:val="008D0F65"/>
    <w:rsid w:val="008D3C3F"/>
    <w:rsid w:val="008D42C6"/>
    <w:rsid w:val="008D4707"/>
    <w:rsid w:val="008E2D34"/>
    <w:rsid w:val="008E4523"/>
    <w:rsid w:val="008F1436"/>
    <w:rsid w:val="008F36AC"/>
    <w:rsid w:val="008F3CD4"/>
    <w:rsid w:val="00900DC2"/>
    <w:rsid w:val="009037FD"/>
    <w:rsid w:val="00926AE2"/>
    <w:rsid w:val="00936E88"/>
    <w:rsid w:val="00940790"/>
    <w:rsid w:val="00946F9C"/>
    <w:rsid w:val="009536F3"/>
    <w:rsid w:val="009574F6"/>
    <w:rsid w:val="00961484"/>
    <w:rsid w:val="00980291"/>
    <w:rsid w:val="00985BA0"/>
    <w:rsid w:val="00990E08"/>
    <w:rsid w:val="009A1CB4"/>
    <w:rsid w:val="009A26A5"/>
    <w:rsid w:val="009B1AA4"/>
    <w:rsid w:val="009B32DD"/>
    <w:rsid w:val="009C572E"/>
    <w:rsid w:val="009C7DBA"/>
    <w:rsid w:val="009D2067"/>
    <w:rsid w:val="009D20D8"/>
    <w:rsid w:val="009D2DD5"/>
    <w:rsid w:val="009D4EB2"/>
    <w:rsid w:val="009D704C"/>
    <w:rsid w:val="009E112E"/>
    <w:rsid w:val="009F1793"/>
    <w:rsid w:val="009F1A6D"/>
    <w:rsid w:val="009F28D2"/>
    <w:rsid w:val="009F3BAF"/>
    <w:rsid w:val="009F5CA5"/>
    <w:rsid w:val="00A05B4B"/>
    <w:rsid w:val="00A07D66"/>
    <w:rsid w:val="00A20290"/>
    <w:rsid w:val="00A2206A"/>
    <w:rsid w:val="00A2702E"/>
    <w:rsid w:val="00A34F99"/>
    <w:rsid w:val="00A42884"/>
    <w:rsid w:val="00A53073"/>
    <w:rsid w:val="00A5327F"/>
    <w:rsid w:val="00A53A29"/>
    <w:rsid w:val="00A565A2"/>
    <w:rsid w:val="00A574BB"/>
    <w:rsid w:val="00A60858"/>
    <w:rsid w:val="00A650F6"/>
    <w:rsid w:val="00A72071"/>
    <w:rsid w:val="00A72696"/>
    <w:rsid w:val="00A8614B"/>
    <w:rsid w:val="00A911B8"/>
    <w:rsid w:val="00AB42E4"/>
    <w:rsid w:val="00AB595D"/>
    <w:rsid w:val="00AB6965"/>
    <w:rsid w:val="00AC69BD"/>
    <w:rsid w:val="00AD10FE"/>
    <w:rsid w:val="00AD1BFF"/>
    <w:rsid w:val="00AD4BE2"/>
    <w:rsid w:val="00AE0233"/>
    <w:rsid w:val="00AE2926"/>
    <w:rsid w:val="00AE7B70"/>
    <w:rsid w:val="00AF3354"/>
    <w:rsid w:val="00AF3D51"/>
    <w:rsid w:val="00AF4324"/>
    <w:rsid w:val="00AF5B25"/>
    <w:rsid w:val="00B013F8"/>
    <w:rsid w:val="00B015B4"/>
    <w:rsid w:val="00B02B9D"/>
    <w:rsid w:val="00B050AB"/>
    <w:rsid w:val="00B1512D"/>
    <w:rsid w:val="00B31DCB"/>
    <w:rsid w:val="00B35B5B"/>
    <w:rsid w:val="00B453DB"/>
    <w:rsid w:val="00B465D6"/>
    <w:rsid w:val="00B5062F"/>
    <w:rsid w:val="00B51761"/>
    <w:rsid w:val="00B578CD"/>
    <w:rsid w:val="00B60AC3"/>
    <w:rsid w:val="00B61EC9"/>
    <w:rsid w:val="00B713AD"/>
    <w:rsid w:val="00B71A86"/>
    <w:rsid w:val="00B71F54"/>
    <w:rsid w:val="00B73F16"/>
    <w:rsid w:val="00B80C66"/>
    <w:rsid w:val="00B82BC2"/>
    <w:rsid w:val="00B926AC"/>
    <w:rsid w:val="00BA5675"/>
    <w:rsid w:val="00BB4CE1"/>
    <w:rsid w:val="00BC0535"/>
    <w:rsid w:val="00BC0A88"/>
    <w:rsid w:val="00BC226E"/>
    <w:rsid w:val="00BC3098"/>
    <w:rsid w:val="00BC413C"/>
    <w:rsid w:val="00BC5FD5"/>
    <w:rsid w:val="00BD64F2"/>
    <w:rsid w:val="00BE2814"/>
    <w:rsid w:val="00BE4A4E"/>
    <w:rsid w:val="00BF05F3"/>
    <w:rsid w:val="00BF446F"/>
    <w:rsid w:val="00BF547F"/>
    <w:rsid w:val="00BF754B"/>
    <w:rsid w:val="00C06F60"/>
    <w:rsid w:val="00C14994"/>
    <w:rsid w:val="00C2546C"/>
    <w:rsid w:val="00C2780E"/>
    <w:rsid w:val="00C30F55"/>
    <w:rsid w:val="00C3208B"/>
    <w:rsid w:val="00C372E0"/>
    <w:rsid w:val="00C37935"/>
    <w:rsid w:val="00C4206C"/>
    <w:rsid w:val="00C50142"/>
    <w:rsid w:val="00C502BB"/>
    <w:rsid w:val="00C56776"/>
    <w:rsid w:val="00C63A43"/>
    <w:rsid w:val="00C64C0A"/>
    <w:rsid w:val="00C662E9"/>
    <w:rsid w:val="00C73EFE"/>
    <w:rsid w:val="00C73FC6"/>
    <w:rsid w:val="00C74180"/>
    <w:rsid w:val="00C766C1"/>
    <w:rsid w:val="00C96BEE"/>
    <w:rsid w:val="00C97EF3"/>
    <w:rsid w:val="00CB7AD9"/>
    <w:rsid w:val="00CC45BF"/>
    <w:rsid w:val="00CC49CF"/>
    <w:rsid w:val="00CC55A2"/>
    <w:rsid w:val="00CD3AD0"/>
    <w:rsid w:val="00CD4EBB"/>
    <w:rsid w:val="00CE10A6"/>
    <w:rsid w:val="00CE759F"/>
    <w:rsid w:val="00CF0285"/>
    <w:rsid w:val="00D0772C"/>
    <w:rsid w:val="00D16A4C"/>
    <w:rsid w:val="00D2330D"/>
    <w:rsid w:val="00D23963"/>
    <w:rsid w:val="00D26F08"/>
    <w:rsid w:val="00D3168C"/>
    <w:rsid w:val="00D34FC0"/>
    <w:rsid w:val="00D36152"/>
    <w:rsid w:val="00D37A8C"/>
    <w:rsid w:val="00D404E0"/>
    <w:rsid w:val="00D41162"/>
    <w:rsid w:val="00D53ABB"/>
    <w:rsid w:val="00D55EAC"/>
    <w:rsid w:val="00D61879"/>
    <w:rsid w:val="00D63E49"/>
    <w:rsid w:val="00D64FAA"/>
    <w:rsid w:val="00D66AB8"/>
    <w:rsid w:val="00D679FD"/>
    <w:rsid w:val="00D7025D"/>
    <w:rsid w:val="00D71A78"/>
    <w:rsid w:val="00D72C56"/>
    <w:rsid w:val="00D74C67"/>
    <w:rsid w:val="00D756C5"/>
    <w:rsid w:val="00D762B6"/>
    <w:rsid w:val="00D806D7"/>
    <w:rsid w:val="00D81FA9"/>
    <w:rsid w:val="00D92EF2"/>
    <w:rsid w:val="00DA22E5"/>
    <w:rsid w:val="00DA6115"/>
    <w:rsid w:val="00DB2034"/>
    <w:rsid w:val="00DB5707"/>
    <w:rsid w:val="00DD17E8"/>
    <w:rsid w:val="00DE038C"/>
    <w:rsid w:val="00DE3C37"/>
    <w:rsid w:val="00E046CC"/>
    <w:rsid w:val="00E072E2"/>
    <w:rsid w:val="00E106E2"/>
    <w:rsid w:val="00E158AA"/>
    <w:rsid w:val="00E25873"/>
    <w:rsid w:val="00E26C09"/>
    <w:rsid w:val="00E3548F"/>
    <w:rsid w:val="00E42A68"/>
    <w:rsid w:val="00E52AEA"/>
    <w:rsid w:val="00E52EEC"/>
    <w:rsid w:val="00E56388"/>
    <w:rsid w:val="00E56C31"/>
    <w:rsid w:val="00E57CDB"/>
    <w:rsid w:val="00E61949"/>
    <w:rsid w:val="00E65225"/>
    <w:rsid w:val="00E664E4"/>
    <w:rsid w:val="00E816A7"/>
    <w:rsid w:val="00E906C7"/>
    <w:rsid w:val="00E909FA"/>
    <w:rsid w:val="00E91EAE"/>
    <w:rsid w:val="00E966B1"/>
    <w:rsid w:val="00EB4632"/>
    <w:rsid w:val="00EC6CF3"/>
    <w:rsid w:val="00ED1B47"/>
    <w:rsid w:val="00ED2FF0"/>
    <w:rsid w:val="00EE19FD"/>
    <w:rsid w:val="00EF0350"/>
    <w:rsid w:val="00F07B82"/>
    <w:rsid w:val="00F14BF8"/>
    <w:rsid w:val="00F211B9"/>
    <w:rsid w:val="00F2350F"/>
    <w:rsid w:val="00F32628"/>
    <w:rsid w:val="00F33ABD"/>
    <w:rsid w:val="00F36343"/>
    <w:rsid w:val="00F36C4B"/>
    <w:rsid w:val="00F47AD0"/>
    <w:rsid w:val="00F52C77"/>
    <w:rsid w:val="00F627D5"/>
    <w:rsid w:val="00F633BB"/>
    <w:rsid w:val="00F658CB"/>
    <w:rsid w:val="00F6701E"/>
    <w:rsid w:val="00F675E7"/>
    <w:rsid w:val="00F70096"/>
    <w:rsid w:val="00F717A6"/>
    <w:rsid w:val="00F71AD1"/>
    <w:rsid w:val="00F72FC0"/>
    <w:rsid w:val="00F92530"/>
    <w:rsid w:val="00F964D2"/>
    <w:rsid w:val="00FA29EF"/>
    <w:rsid w:val="00FB1164"/>
    <w:rsid w:val="00FE07AC"/>
    <w:rsid w:val="00FE36AB"/>
    <w:rsid w:val="00FE4ABC"/>
    <w:rsid w:val="00FE6F51"/>
    <w:rsid w:val="00FF7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B6F4861"/>
  <w15:docId w15:val="{DE1725FB-6A14-426A-9DA6-65BD76779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97EF3"/>
    <w:pPr>
      <w:widowControl w:val="0"/>
      <w:adjustRightInd w:val="0"/>
      <w:snapToGrid w:val="0"/>
      <w:spacing w:line="300" w:lineRule="auto"/>
      <w:jc w:val="both"/>
      <w:textAlignment w:val="baseline"/>
    </w:pPr>
    <w:rPr>
      <w:sz w:val="21"/>
      <w:szCs w:val="21"/>
    </w:rPr>
  </w:style>
  <w:style w:type="paragraph" w:styleId="1">
    <w:name w:val="heading 1"/>
    <w:basedOn w:val="a"/>
    <w:next w:val="a"/>
    <w:qFormat/>
    <w:rsid w:val="0040665C"/>
    <w:pPr>
      <w:keepNext/>
      <w:keepLines/>
      <w:spacing w:line="360" w:lineRule="auto"/>
      <w:outlineLvl w:val="0"/>
    </w:pPr>
    <w:rPr>
      <w:rFonts w:eastAsia="黑体"/>
      <w:bCs/>
      <w:kern w:val="44"/>
      <w:sz w:val="44"/>
      <w:szCs w:val="44"/>
    </w:rPr>
  </w:style>
  <w:style w:type="paragraph" w:styleId="2">
    <w:name w:val="heading 2"/>
    <w:basedOn w:val="a"/>
    <w:next w:val="a"/>
    <w:qFormat/>
    <w:rsid w:val="0040665C"/>
    <w:pPr>
      <w:keepNext/>
      <w:keepLines/>
      <w:spacing w:line="360" w:lineRule="auto"/>
      <w:outlineLvl w:val="1"/>
    </w:pPr>
    <w:rPr>
      <w:rFonts w:ascii="Arial" w:eastAsia="黑体" w:hAnsi="Arial"/>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SO-2">
    <w:name w:val="CSO-“参考文献”"/>
    <w:rsid w:val="00BA5675"/>
    <w:pPr>
      <w:adjustRightInd w:val="0"/>
      <w:snapToGrid w:val="0"/>
      <w:spacing w:beforeLines="50" w:afterLines="50" w:line="300" w:lineRule="auto"/>
      <w:jc w:val="both"/>
    </w:pPr>
    <w:rPr>
      <w:rFonts w:eastAsia="黑体" w:cs="宋体"/>
      <w:b/>
      <w:sz w:val="21"/>
      <w:szCs w:val="21"/>
    </w:rPr>
  </w:style>
  <w:style w:type="character" w:customStyle="1" w:styleId="CSO-3">
    <w:name w:val="CSO-“中图分类号”"/>
    <w:rsid w:val="00BA5675"/>
    <w:rPr>
      <w:rFonts w:eastAsia="黑体"/>
      <w:sz w:val="21"/>
    </w:rPr>
  </w:style>
  <w:style w:type="character" w:customStyle="1" w:styleId="CSO-4">
    <w:name w:val="CSO-“作者简介”"/>
    <w:rsid w:val="00BA5675"/>
    <w:rPr>
      <w:rFonts w:eastAsia="宋体"/>
      <w:b/>
      <w:sz w:val="21"/>
    </w:rPr>
  </w:style>
  <w:style w:type="paragraph" w:customStyle="1" w:styleId="CSO-AbstractText">
    <w:name w:val="CSO-Abstract Text"/>
    <w:autoRedefine/>
    <w:rsid w:val="00066633"/>
    <w:pPr>
      <w:widowControl w:val="0"/>
      <w:adjustRightInd w:val="0"/>
      <w:snapToGrid w:val="0"/>
      <w:jc w:val="both"/>
    </w:pPr>
    <w:rPr>
      <w:rFonts w:eastAsia="Times New Roman" w:cs="宋体"/>
      <w:lang w:eastAsia="en-US"/>
    </w:rPr>
  </w:style>
  <w:style w:type="character" w:customStyle="1" w:styleId="CSO-AbstractHead">
    <w:name w:val="CSO-AbstractHead"/>
    <w:rsid w:val="00BA5675"/>
    <w:rPr>
      <w:rFonts w:cs="Times New Roman"/>
      <w:b/>
    </w:rPr>
  </w:style>
  <w:style w:type="paragraph" w:customStyle="1" w:styleId="CSO-Authoraddress">
    <w:name w:val="CSO-Author address"/>
    <w:rsid w:val="00BA5675"/>
    <w:pPr>
      <w:adjustRightInd w:val="0"/>
      <w:jc w:val="center"/>
    </w:pPr>
    <w:rPr>
      <w:rFonts w:eastAsia="仿宋_GB2312" w:cs="宋体"/>
      <w:sz w:val="21"/>
      <w:szCs w:val="21"/>
    </w:rPr>
  </w:style>
  <w:style w:type="paragraph" w:customStyle="1" w:styleId="CSO-Authorname">
    <w:name w:val="CSO-Author name"/>
    <w:rsid w:val="004F5128"/>
    <w:pPr>
      <w:snapToGrid w:val="0"/>
      <w:jc w:val="center"/>
    </w:pPr>
    <w:rPr>
      <w:rFonts w:cs="宋体"/>
      <w:sz w:val="24"/>
    </w:rPr>
  </w:style>
  <w:style w:type="character" w:customStyle="1" w:styleId="CSO-KeywordsHead">
    <w:name w:val="CSO-KeywordsHead"/>
    <w:rsid w:val="00BA5675"/>
    <w:rPr>
      <w:rFonts w:ascii="Times New Roman" w:hAnsi="Times New Roman"/>
      <w:b/>
      <w:sz w:val="20"/>
    </w:rPr>
  </w:style>
  <w:style w:type="paragraph" w:customStyle="1" w:styleId="CSO-KeywordsText">
    <w:name w:val="CSO-KeywordsText"/>
    <w:autoRedefine/>
    <w:rsid w:val="009D2DD5"/>
    <w:pPr>
      <w:widowControl w:val="0"/>
      <w:snapToGrid w:val="0"/>
      <w:jc w:val="both"/>
    </w:pPr>
    <w:rPr>
      <w:rFonts w:eastAsia="Times New Roman"/>
      <w:szCs w:val="21"/>
    </w:rPr>
  </w:style>
  <w:style w:type="paragraph" w:customStyle="1" w:styleId="CSO-Title">
    <w:name w:val="CSO-Title"/>
    <w:rsid w:val="00BA5675"/>
    <w:pPr>
      <w:adjustRightInd w:val="0"/>
      <w:spacing w:before="120" w:after="120"/>
      <w:jc w:val="center"/>
    </w:pPr>
    <w:rPr>
      <w:rFonts w:cs="宋体"/>
      <w:b/>
      <w:bCs/>
      <w:kern w:val="44"/>
      <w:sz w:val="32"/>
      <w:szCs w:val="32"/>
    </w:rPr>
  </w:style>
  <w:style w:type="paragraph" w:customStyle="1" w:styleId="CSO-5">
    <w:name w:val="CSO-表内容格式"/>
    <w:rsid w:val="00BA5675"/>
    <w:pPr>
      <w:widowControl w:val="0"/>
      <w:spacing w:line="300" w:lineRule="auto"/>
      <w:jc w:val="center"/>
    </w:pPr>
    <w:rPr>
      <w:sz w:val="18"/>
      <w:szCs w:val="21"/>
    </w:rPr>
  </w:style>
  <w:style w:type="paragraph" w:customStyle="1" w:styleId="CSO-6">
    <w:name w:val="CSO-表题"/>
    <w:rsid w:val="00BA5675"/>
    <w:pPr>
      <w:adjustRightInd w:val="0"/>
      <w:snapToGrid w:val="0"/>
      <w:spacing w:line="300" w:lineRule="auto"/>
      <w:jc w:val="center"/>
    </w:pPr>
    <w:rPr>
      <w:rFonts w:cs="宋体"/>
      <w:bCs/>
      <w:sz w:val="18"/>
      <w:szCs w:val="18"/>
    </w:rPr>
  </w:style>
  <w:style w:type="paragraph" w:customStyle="1" w:styleId="CSO-7">
    <w:name w:val="CSO-参考文献内容"/>
    <w:rsid w:val="00BA5675"/>
    <w:pPr>
      <w:widowControl w:val="0"/>
    </w:pPr>
    <w:rPr>
      <w:sz w:val="18"/>
      <w:szCs w:val="18"/>
    </w:rPr>
  </w:style>
  <w:style w:type="paragraph" w:customStyle="1" w:styleId="CSO-0">
    <w:name w:val="CSO-二级标题"/>
    <w:next w:val="a"/>
    <w:rsid w:val="00247A9B"/>
    <w:pPr>
      <w:keepNext/>
      <w:widowControl w:val="0"/>
      <w:numPr>
        <w:ilvl w:val="1"/>
        <w:numId w:val="3"/>
      </w:numPr>
      <w:adjustRightInd w:val="0"/>
      <w:spacing w:before="120" w:after="120"/>
      <w:jc w:val="both"/>
      <w:outlineLvl w:val="1"/>
    </w:pPr>
    <w:rPr>
      <w:b/>
      <w:sz w:val="24"/>
      <w:szCs w:val="24"/>
    </w:rPr>
  </w:style>
  <w:style w:type="paragraph" w:customStyle="1" w:styleId="CSO-8">
    <w:name w:val="CSO-化学方程式"/>
    <w:basedOn w:val="a"/>
    <w:rsid w:val="00BA5675"/>
    <w:pPr>
      <w:tabs>
        <w:tab w:val="center" w:pos="4200"/>
        <w:tab w:val="right" w:pos="8190"/>
      </w:tabs>
      <w:adjustRightInd/>
      <w:snapToGrid/>
      <w:spacing w:line="240" w:lineRule="auto"/>
      <w:jc w:val="left"/>
    </w:pPr>
    <w:rPr>
      <w:rFonts w:cs="宋体"/>
    </w:rPr>
  </w:style>
  <w:style w:type="paragraph" w:customStyle="1" w:styleId="CSO-1">
    <w:name w:val="CSO-三级标题"/>
    <w:next w:val="a"/>
    <w:rsid w:val="00247A9B"/>
    <w:pPr>
      <w:keepNext/>
      <w:widowControl w:val="0"/>
      <w:numPr>
        <w:ilvl w:val="2"/>
        <w:numId w:val="3"/>
      </w:numPr>
      <w:spacing w:beforeLines="50" w:afterLines="50"/>
      <w:jc w:val="both"/>
      <w:outlineLvl w:val="2"/>
    </w:pPr>
    <w:rPr>
      <w:b/>
      <w:bCs/>
      <w:sz w:val="21"/>
      <w:szCs w:val="21"/>
    </w:rPr>
  </w:style>
  <w:style w:type="paragraph" w:customStyle="1" w:styleId="CSO-9">
    <w:name w:val="CSO-数学公式"/>
    <w:rsid w:val="00BA5675"/>
    <w:pPr>
      <w:tabs>
        <w:tab w:val="center" w:pos="4200"/>
        <w:tab w:val="right" w:pos="8190"/>
      </w:tabs>
    </w:pPr>
    <w:rPr>
      <w:rFonts w:cs="宋体"/>
      <w:i/>
      <w:sz w:val="21"/>
      <w:szCs w:val="21"/>
    </w:rPr>
  </w:style>
  <w:style w:type="paragraph" w:customStyle="1" w:styleId="CSO-a">
    <w:name w:val="CSO-数字符号"/>
    <w:basedOn w:val="a"/>
    <w:rsid w:val="00BA5675"/>
    <w:pPr>
      <w:tabs>
        <w:tab w:val="num" w:pos="360"/>
      </w:tabs>
      <w:snapToGrid/>
      <w:ind w:left="240" w:hanging="240"/>
      <w:jc w:val="left"/>
    </w:pPr>
    <w:rPr>
      <w:rFonts w:cs="宋体"/>
    </w:rPr>
  </w:style>
  <w:style w:type="paragraph" w:customStyle="1" w:styleId="CSO-b">
    <w:name w:val="CSO-图题"/>
    <w:rsid w:val="00BA5675"/>
    <w:pPr>
      <w:adjustRightInd w:val="0"/>
      <w:snapToGrid w:val="0"/>
      <w:spacing w:line="300" w:lineRule="auto"/>
      <w:jc w:val="center"/>
    </w:pPr>
    <w:rPr>
      <w:sz w:val="18"/>
      <w:szCs w:val="21"/>
    </w:rPr>
  </w:style>
  <w:style w:type="paragraph" w:customStyle="1" w:styleId="CSO-c">
    <w:name w:val="CSO-项目符号"/>
    <w:basedOn w:val="a"/>
    <w:rsid w:val="00BA5675"/>
    <w:pPr>
      <w:tabs>
        <w:tab w:val="num" w:pos="360"/>
      </w:tabs>
      <w:snapToGrid/>
      <w:ind w:left="240" w:hanging="240"/>
      <w:jc w:val="left"/>
    </w:pPr>
    <w:rPr>
      <w:rFonts w:cs="宋体"/>
    </w:rPr>
  </w:style>
  <w:style w:type="paragraph" w:customStyle="1" w:styleId="CSO-d">
    <w:name w:val="CSO-项目资助"/>
    <w:rsid w:val="009037FD"/>
    <w:pPr>
      <w:widowControl w:val="0"/>
      <w:adjustRightInd w:val="0"/>
      <w:snapToGrid w:val="0"/>
    </w:pPr>
    <w:rPr>
      <w:sz w:val="18"/>
      <w:szCs w:val="18"/>
    </w:rPr>
  </w:style>
  <w:style w:type="paragraph" w:customStyle="1" w:styleId="CSO-">
    <w:name w:val="CSO-一级标题"/>
    <w:next w:val="a"/>
    <w:rsid w:val="00247A9B"/>
    <w:pPr>
      <w:keepNext/>
      <w:widowControl w:val="0"/>
      <w:numPr>
        <w:numId w:val="3"/>
      </w:numPr>
      <w:tabs>
        <w:tab w:val="clear" w:pos="357"/>
        <w:tab w:val="num" w:pos="360"/>
      </w:tabs>
      <w:spacing w:beforeLines="50" w:afterLines="50"/>
      <w:jc w:val="both"/>
      <w:outlineLvl w:val="0"/>
    </w:pPr>
    <w:rPr>
      <w:rFonts w:cs="宋体"/>
      <w:b/>
      <w:bCs/>
      <w:sz w:val="28"/>
    </w:rPr>
  </w:style>
  <w:style w:type="paragraph" w:customStyle="1" w:styleId="CSO-e">
    <w:name w:val="CSO-正文"/>
    <w:rsid w:val="00A53073"/>
    <w:pPr>
      <w:widowControl w:val="0"/>
      <w:adjustRightInd w:val="0"/>
      <w:spacing w:line="300" w:lineRule="auto"/>
      <w:ind w:firstLineChars="200" w:firstLine="420"/>
    </w:pPr>
    <w:rPr>
      <w:sz w:val="21"/>
      <w:szCs w:val="21"/>
    </w:rPr>
  </w:style>
  <w:style w:type="paragraph" w:customStyle="1" w:styleId="CSO-f">
    <w:name w:val="CSO-正文隐藏"/>
    <w:basedOn w:val="a"/>
    <w:rsid w:val="00BA5675"/>
    <w:pPr>
      <w:snapToGrid/>
    </w:pPr>
  </w:style>
  <w:style w:type="paragraph" w:customStyle="1" w:styleId="CSO-f0">
    <w:name w:val="CSO-中图分类号码"/>
    <w:rsid w:val="00066633"/>
    <w:pPr>
      <w:widowControl w:val="0"/>
      <w:adjustRightInd w:val="0"/>
      <w:spacing w:line="300" w:lineRule="auto"/>
      <w:jc w:val="both"/>
    </w:pPr>
    <w:rPr>
      <w:sz w:val="21"/>
      <w:szCs w:val="21"/>
    </w:rPr>
  </w:style>
  <w:style w:type="character" w:customStyle="1" w:styleId="CSO-f1">
    <w:name w:val="CSO-中文“关键词”"/>
    <w:rsid w:val="00BA5675"/>
    <w:rPr>
      <w:rFonts w:eastAsia="黑体"/>
      <w:sz w:val="21"/>
    </w:rPr>
  </w:style>
  <w:style w:type="character" w:customStyle="1" w:styleId="CSO-f2">
    <w:name w:val="CSO-中文“摘要”"/>
    <w:rsid w:val="00BA5675"/>
    <w:rPr>
      <w:rFonts w:ascii="Times New Roman" w:eastAsia="黑体" w:hAnsi="Times New Roman"/>
      <w:sz w:val="21"/>
      <w:szCs w:val="21"/>
    </w:rPr>
  </w:style>
  <w:style w:type="paragraph" w:customStyle="1" w:styleId="CSO-Email">
    <w:name w:val="CSO-中文Email"/>
    <w:rsid w:val="00BA5675"/>
    <w:pPr>
      <w:widowControl w:val="0"/>
      <w:jc w:val="center"/>
    </w:pPr>
    <w:rPr>
      <w:rFonts w:eastAsia="Times New Roman"/>
      <w:sz w:val="18"/>
      <w:szCs w:val="21"/>
    </w:rPr>
  </w:style>
  <w:style w:type="paragraph" w:customStyle="1" w:styleId="CSO-f3">
    <w:name w:val="CSO-中文单位"/>
    <w:rsid w:val="00BA5675"/>
    <w:pPr>
      <w:widowControl w:val="0"/>
      <w:adjustRightInd w:val="0"/>
      <w:jc w:val="center"/>
    </w:pPr>
    <w:rPr>
      <w:rFonts w:eastAsia="楷体_GB2312"/>
      <w:sz w:val="21"/>
      <w:szCs w:val="21"/>
    </w:rPr>
  </w:style>
  <w:style w:type="paragraph" w:customStyle="1" w:styleId="CSO-f4">
    <w:name w:val="CSO-中文关键词"/>
    <w:rsid w:val="00066633"/>
    <w:pPr>
      <w:widowControl w:val="0"/>
      <w:adjustRightInd w:val="0"/>
      <w:spacing w:line="300" w:lineRule="auto"/>
      <w:jc w:val="both"/>
    </w:pPr>
    <w:rPr>
      <w:sz w:val="21"/>
      <w:szCs w:val="21"/>
    </w:rPr>
  </w:style>
  <w:style w:type="paragraph" w:customStyle="1" w:styleId="CSO-f5">
    <w:name w:val="CSO-中文题目"/>
    <w:rsid w:val="00BA5675"/>
    <w:pPr>
      <w:widowControl w:val="0"/>
      <w:snapToGrid w:val="0"/>
      <w:spacing w:beforeLines="50" w:afterLines="50"/>
      <w:jc w:val="center"/>
    </w:pPr>
    <w:rPr>
      <w:rFonts w:ascii="黑体" w:eastAsia="黑体" w:hAnsi="黑体"/>
      <w:sz w:val="44"/>
      <w:szCs w:val="36"/>
    </w:rPr>
  </w:style>
  <w:style w:type="paragraph" w:customStyle="1" w:styleId="CSO-f6">
    <w:name w:val="CSO-中文摘要内容"/>
    <w:rsid w:val="00066633"/>
    <w:pPr>
      <w:widowControl w:val="0"/>
      <w:adjustRightInd w:val="0"/>
      <w:spacing w:line="300" w:lineRule="auto"/>
      <w:jc w:val="both"/>
    </w:pPr>
    <w:rPr>
      <w:sz w:val="21"/>
      <w:szCs w:val="21"/>
    </w:rPr>
  </w:style>
  <w:style w:type="paragraph" w:customStyle="1" w:styleId="CSO-f7">
    <w:name w:val="CSO-中文作者"/>
    <w:rsid w:val="00BA5675"/>
    <w:pPr>
      <w:widowControl w:val="0"/>
      <w:jc w:val="center"/>
    </w:pPr>
    <w:rPr>
      <w:sz w:val="24"/>
      <w:szCs w:val="24"/>
      <w:lang w:eastAsia="en-US"/>
    </w:rPr>
  </w:style>
  <w:style w:type="paragraph" w:styleId="a3">
    <w:name w:val="Document Map"/>
    <w:basedOn w:val="a"/>
    <w:semiHidden/>
    <w:rsid w:val="00980291"/>
    <w:pPr>
      <w:shd w:val="clear" w:color="auto" w:fill="000080"/>
    </w:pPr>
  </w:style>
  <w:style w:type="paragraph" w:styleId="a4">
    <w:name w:val="footnote text"/>
    <w:basedOn w:val="a"/>
    <w:semiHidden/>
    <w:rsid w:val="00BA5675"/>
    <w:pPr>
      <w:jc w:val="left"/>
    </w:pPr>
    <w:rPr>
      <w:sz w:val="18"/>
      <w:szCs w:val="18"/>
    </w:rPr>
  </w:style>
  <w:style w:type="character" w:styleId="a5">
    <w:name w:val="footnote reference"/>
    <w:semiHidden/>
    <w:rsid w:val="00BA5675"/>
    <w:rPr>
      <w:vertAlign w:val="superscript"/>
    </w:rPr>
  </w:style>
  <w:style w:type="paragraph" w:styleId="a6">
    <w:name w:val="Normal Indent"/>
    <w:basedOn w:val="a"/>
    <w:rsid w:val="00C73FC6"/>
    <w:pPr>
      <w:adjustRightInd/>
      <w:snapToGrid/>
      <w:spacing w:line="240" w:lineRule="auto"/>
      <w:ind w:firstLine="420"/>
      <w:textAlignment w:val="auto"/>
    </w:pPr>
    <w:rPr>
      <w:kern w:val="2"/>
      <w:szCs w:val="20"/>
    </w:rPr>
  </w:style>
  <w:style w:type="paragraph" w:styleId="a7">
    <w:name w:val="header"/>
    <w:basedOn w:val="a"/>
    <w:rsid w:val="00470FDE"/>
    <w:pPr>
      <w:pBdr>
        <w:bottom w:val="single" w:sz="6" w:space="1" w:color="auto"/>
      </w:pBdr>
      <w:tabs>
        <w:tab w:val="center" w:pos="4153"/>
        <w:tab w:val="right" w:pos="8306"/>
      </w:tabs>
      <w:spacing w:line="240" w:lineRule="auto"/>
      <w:jc w:val="center"/>
    </w:pPr>
    <w:rPr>
      <w:sz w:val="18"/>
      <w:szCs w:val="18"/>
    </w:rPr>
  </w:style>
  <w:style w:type="paragraph" w:styleId="a8">
    <w:name w:val="footer"/>
    <w:basedOn w:val="a"/>
    <w:rsid w:val="00470FDE"/>
    <w:pPr>
      <w:tabs>
        <w:tab w:val="center" w:pos="4153"/>
        <w:tab w:val="right" w:pos="8306"/>
      </w:tabs>
      <w:spacing w:line="240" w:lineRule="auto"/>
      <w:jc w:val="left"/>
    </w:pPr>
    <w:rPr>
      <w:sz w:val="18"/>
      <w:szCs w:val="18"/>
    </w:rPr>
  </w:style>
  <w:style w:type="character" w:styleId="a9">
    <w:name w:val="page number"/>
    <w:basedOn w:val="a0"/>
    <w:rsid w:val="00470FDE"/>
  </w:style>
  <w:style w:type="table" w:styleId="10">
    <w:name w:val="Table Simple 1"/>
    <w:basedOn w:val="a1"/>
    <w:rsid w:val="00A53073"/>
    <w:pPr>
      <w:widowControl w:val="0"/>
      <w:adjustRightInd w:val="0"/>
      <w:snapToGrid w:val="0"/>
      <w:spacing w:line="300" w:lineRule="auto"/>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SO-f8">
    <w:name w:val="CSO-表注"/>
    <w:rsid w:val="00A53073"/>
    <w:pPr>
      <w:ind w:firstLine="360"/>
    </w:pPr>
    <w:rPr>
      <w:sz w:val="18"/>
      <w:szCs w:val="18"/>
    </w:rPr>
  </w:style>
  <w:style w:type="character" w:styleId="aa">
    <w:name w:val="line number"/>
    <w:basedOn w:val="a0"/>
    <w:rsid w:val="001E7147"/>
  </w:style>
  <w:style w:type="paragraph" w:styleId="ab">
    <w:name w:val="Body Text"/>
    <w:basedOn w:val="a"/>
    <w:link w:val="ac"/>
    <w:rsid w:val="00FE4ABC"/>
    <w:pPr>
      <w:adjustRightInd/>
      <w:snapToGrid/>
      <w:spacing w:after="120" w:line="240" w:lineRule="auto"/>
      <w:textAlignment w:val="auto"/>
    </w:pPr>
    <w:rPr>
      <w:kern w:val="2"/>
      <w:szCs w:val="24"/>
    </w:rPr>
  </w:style>
  <w:style w:type="character" w:customStyle="1" w:styleId="ac">
    <w:name w:val="正文文本 字符"/>
    <w:link w:val="ab"/>
    <w:rsid w:val="00FE4ABC"/>
    <w:rPr>
      <w:kern w:val="2"/>
      <w:sz w:val="21"/>
      <w:szCs w:val="24"/>
    </w:rPr>
  </w:style>
  <w:style w:type="paragraph" w:customStyle="1" w:styleId="11">
    <w:name w:val="@正文|图表|1列"/>
    <w:next w:val="a"/>
    <w:link w:val="12"/>
    <w:qFormat/>
    <w:rsid w:val="001D6265"/>
    <w:pPr>
      <w:widowControl w:val="0"/>
      <w:jc w:val="center"/>
      <w:textAlignment w:val="center"/>
    </w:pPr>
    <w:rPr>
      <w:noProof/>
      <w:kern w:val="2"/>
      <w:sz w:val="16"/>
      <w:szCs w:val="16"/>
    </w:rPr>
  </w:style>
  <w:style w:type="character" w:customStyle="1" w:styleId="12">
    <w:name w:val="@正文|图表|1列 字符"/>
    <w:link w:val="11"/>
    <w:rsid w:val="001D6265"/>
    <w:rPr>
      <w:noProof/>
      <w:kern w:val="2"/>
      <w:sz w:val="16"/>
      <w:szCs w:val="16"/>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e:docEvents>
    <wne:eventDocNew/>
    <wne:eventDocOpen/>
  </wne:docEvents>
  <wne:mcds>
    <wne:mcd wne:macroName="CSOTEMPLATE.CSOFUNMACROS.PLACEFREEIP" wne:name="CSOTemplate.csoFUNMacros.placeFreeIP" wne:bEncrypt="00" wne:cmg="56"/>
    <wne:mcd wne:macroName="CSOTEMPLATE.CSOFUNMACROS.SHOWREFEDITOR" wne:name="CSOTemplate.csoFUNMacros.showRefEditor" wne:bEncrypt="00" wne:cmg="56"/>
    <wne:mcd wne:macroName="CSOTEMPLATE.CSOFUNMACROS.CSO_INSERTTABLE" wne:name="CSOTemplate.csoFUNMacros.CSO_InsertTable" wne:bEncrypt="00" wne:cmg="56"/>
    <wne:mcd wne:macroName="CSOTEMPLATE.CSOFUNMACROS.SHOWHIDETOOLBAR" wne:name="CSOTemplate.csoFUNMacros.ShowHideToolBar" wne:bEncrypt="00" wne:cmg="56"/>
    <wne:mcd wne:macroName="CSOTEMPLATE.CSOFUNMACROS.SHOWTITLEEDITOR" wne:name="CSOTemplate.csoFUNMacros.showTitleEditor" wne:bEncrypt="00" wne:cmg="56"/>
    <wne:mcd wne:macroName="CSOTEMPLATE.CSOFUNMACROS.SHOWAUTHOREDITOR" wne:name="CSOTemplate.csoFUNMacros.showAuthorEditor" wne:bEncrypt="00" wne:cmg="56"/>
    <wne:mcd wne:macroName="CSOTEMPLATE.CSOFUNMACROS.SHOWAUTHOREDITOR1" wne:name="CSOTemplate.csoFUNMacros.showAuthorEditor1" wne:bEncrypt="00" wne:cmg="56"/>
    <wne:mcd wne:macroName="CSOTEMPLATE.CSOFUNMACROS.SHOWAUTHOREDITOR2" wne:name="CSOTemplate.csoFUNMacros.showAuthorEditor2" wne:bEncrypt="00" wne:cmg="56"/>
    <wne:mcd wne:macroName="CSOTEMPLATE.CSOFUNMACROS.SHOWAUTHOREDITOR3" wne:name="CSOTemplate.csoFUNMacros.showAuthorEditor3" wne:bEncrypt="00" wne:cmg="56"/>
    <wne:mcd wne:macroName="CSOTEMPLATE.CSOFUNMACROS.SHOWAUTHOREDITOR4" wne:name="CSOTemplate.csoFUNMacros.showAuthorEditor4" wne:bEncrypt="00" wne:cmg="56"/>
    <wne:mcd wne:macroName="CSOTEMPLATE.CSOFUNMACROS.SHOWAUTHOREDITOR5" wne:name="CSOTemplate.csoFUNMacros.showAuthorEditor5" wne:bEncrypt="00" wne:cmg="56"/>
    <wne:mcd wne:macroName="CSOTEMPLATE.CSOFUNMACROS.SHOWAUTHOREDITOR6" wne:name="CSOTemplate.csoFUNMacros.showAuthorEditor6" wne:bEncrypt="00" wne:cmg="56"/>
    <wne:mcd wne:macroName="CSOTEMPLATE.CSOFUNMACROS.SHOWAUTHOREDITOR7" wne:name="CSOTemplate.csoFUNMacros.showAuthorEditor7" wne:bEncrypt="00" wne:cmg="56"/>
    <wne:mcd wne:macroName="CSOTEMPLATE.CSOFUNMACROS.SHOWAUTHOREDITOR8" wne:name="CSOTemplate.csoFUNMacros.showAuthorEditor8" wne:bEncrypt="00" wne:cmg="56"/>
    <wne:mcd wne:macroName="CSOTEMPLATE.CSOFUNMACROS.SHOWAUTHOREDITOR9" wne:name="CSOTemplate.csoFUNMacros.showAuthorEditor9" wne:bEncrypt="00" wne:cmg="56"/>
    <wne:mcd wne:macroName="CSOTEMPLATE.CSOFUNMACROS.CSO_INSERTFOOTNOTE" wne:name="CSOTemplate.csoFUNMacros.CSO_InsertFootnote" wne:bEncrypt="00" wne:cmg="56"/>
    <wne:mcd wne:macroName="CSOTEMPLATE.CSOFUNMACROS.SHOWAUTHOREDITOR10" wne:name="CSOTemplate.csoFUNMacros.showAuthorEditor10" wne:bEncrypt="00" wne:cmg="56"/>
    <wne:mcd wne:macroName="CSOTEMPLATE.CSOFUNMACROS.SHOWAUTHOREDITOR11" wne:name="CSOTemplate.csoFUNMacros.showAuthorEditor11" wne:bEncrypt="00" wne:cmg="56"/>
    <wne:mcd wne:macroName="CSOTEMPLATE.CSOFUNMACROS.SHOWAUTHOREDITOR12" wne:name="CSOTemplate.csoFUNMacros.showAuthorEditor12" wne:bEncrypt="00" wne:cmg="56"/>
    <wne:mcd wne:macroName="CSOTEMPLATE.CSOFUNMACROS.SHOWAUTHOREDITOR13" wne:name="CSOTemplate.csoFUNMacros.showAuthorEditor13" wne:bEncrypt="00" wne:cmg="56"/>
    <wne:mcd wne:macroName="CSOTEMPLATE.CSOFUNMACROS.SHOWAUTHOREDITOR14" wne:name="CSOTemplate.csoFUNMacros.showAuthorEditor14" wne:bEncrypt="00" wne:cmg="56"/>
    <wne:mcd wne:macroName="CSOTEMPLATE.CSOFUNMACROS.SHOWAUTHOREDITOR15" wne:name="CSOTemplate.csoFUNMacros.showAuthorEditor15" wne:bEncrypt="00" wne:cmg="56"/>
    <wne:mcd wne:macroName="CSOTEMPLATE.CSOFUNMACROS.SHOWAUTHOREDITOR16" wne:name="CSOTemplate.csoFUNMacros.showAuthorEditor16" wne:bEncrypt="00" wne:cmg="56"/>
    <wne:mcd wne:macroName="CSOTEMPLATE.CSOFUNMACROS.SHOWAUTHOREDITOR17" wne:name="CSOTemplate.csoFUNMacros.showAuthorEditor17" wne:bEncrypt="00" wne:cmg="56"/>
    <wne:mcd wne:macroName="CSOTEMPLATE.CSOFUNMACROS.SHOWAUTHOREDITOR18" wne:name="CSOTemplate.csoFUNMacros.showAuthorEditor18" wne:bEncrypt="00" wne:cmg="56"/>
    <wne:mcd wne:macroName="CSOTEMPLATE.CSOFUNMACROS.SHOWAUTHOREDITOR19" wne:name="CSOTemplate.csoFUNMacros.showAuthorEditor19" wne:bEncrypt="00" wne:cmg="56"/>
    <wne:mcd wne:macroName="CSOTEMPLATE.CSOFUNMACROS.SHOWAUTHOREDITOR20" wne:name="CSOTemplate.csoFUNMacros.showAuthorEditor20" wne:bEncrypt="00" wne:cmg="56"/>
    <wne:mcd wne:macroName="CSOTEMPLATE.CSOFUNMACROS.UPDATETOOLBARSTATE" wne:name="CSOTemplate.csoFUNMacros.updateToolBarState" wne:bEncrypt="00" wne:cmg="56"/>
    <wne:mcd wne:macroName="CSOTEMPLATE.CSOFUNMACROS.CSO_INSERTFIGCAPTION" wne:name="CSOTemplate.csoFUNMacros.CSO_InsertFigCaption" wne:bEncrypt="00" wne:cmg="56"/>
    <wne:mcd wne:macroName="CSOTEMPLATE.CSOFUNMACROS.CSO_INSERTCHEMFORMULA" wne:name="CSOTemplate.csoFUNMacros.CSO_InsertChemFormula" wne:bEncrypt="00" wne:cmg="56"/>
    <wne:mcd wne:macroName="CSOTEMPLATE.CSOFUNMACROS.CSO_INSERTMATHEQUATION" wne:name="CSOTemplate.csoFUNMacros.CSO_InsertMathEquation" wne:bEncrypt="00" wne:cmg="56"/>
    <wne:mcd wne:macroName="CSOTEMPLATE.CSOFUNMACROS.CSO_SHOWEQUATIONEDITOR" wne:name="CSOTemplate.csoFUNMacros.CSO_ShowEquationEditor" wne:bEncrypt="00" wne:cmg="56"/>
    <wne:mcd wne:macroName="CSOTEMPLATE.CSOFUNMACROS.CSO_CONVERTCHARFULLWIDTH2HALFWIDTH" wne:name="CSOTemplate.csoFUNMacros.CSO_ConvertCharFullWidth2HalfWidth" wne:bEncrypt="00" wne:cmg="56"/>
    <wne:mcd wne:macroName="CSOTEMPLATE.CSOFUNMACROS.CHECKDOCUMENTFORMAT" wne:name="CSOTemplate.csoFUNMacros.checkDocumentFormat" wne:bEncrypt="00" wne:cmg="56"/>
    <wne:mcd wne:macroName="CSOTEMPLATE.CSOFUNMACROS.CREATETOOLBAR" wne:name="CSOTemplate.csoFUNMacros.CreateToolbar" wne:bEncrypt="00" wne:cmg="56"/>
    <wne:mcd wne:macroName="CSOTEMPLATE.CSOFUNMACROS.DELTOOLBUTTON" wne:name="CSOTemplate.csoFUNMacros.delToolButton" wne:bEncrypt="00" wne:cmg="56"/>
    <wne:mcd wne:macroName="CSOTEMPLATE.CSOFUNMACROS.ONCLICK_CSO_ABSTRACTTEXT" wne:name="CSOTemplate.csoFUNMacros.Onclick_CSO_AbstractText" wne:bEncrypt="00" wne:cmg="56"/>
    <wne:mcd wne:macroName="CSOTEMPLATE.CSOFUNMACROS.ONCLICK_CSO_KEYWORDSTEX" wne:name="CSOTemplate.csoFUNMacros.Onclick_CSO_KeywordsTex" wne:bEncrypt="00" wne:cmg="56"/>
    <wne:mcd wne:macroName="CSOTEMPLATE.CSOFUNMACROS.ONCLICK_CSO_二级标题" wne:name="CSOTemplate.csoFUNMacros.Onclick_CSO_二级标题" wne:bEncrypt="00" wne:cmg="56"/>
    <wne:mcd wne:macroName="CSOTEMPLATE.CSOFUNMACROS.ONCLICK_CSO_三级标题" wne:name="CSOTemplate.csoFUNMacros.Onclick_CSO_三级标题" wne:bEncrypt="00" wne:cmg="56"/>
    <wne:mcd wne:macroName="CSOTEMPLATE.CSOFUNMACROS.ONCLICK_CSO_一级标题" wne:name="CSOTemplate.csoFUNMacros.Onclick_CSO_一级标题" wne:bEncrypt="00" wne:cmg="56"/>
    <wne:mcd wne:macroName="CSOTEMPLATE.CSOFUNMACROS.ONCLICK_CSO_正文" wne:name="CSOTemplate.csoFUNMacros.Onclick_CSO_正文" wne:bEncrypt="00" wne:cmg="56"/>
    <wne:mcd wne:macroName="CSOTEMPLATE.CSOFUNMACROS.ONCLICK_CSO_中图分类号码" wne:name="CSOTemplate.csoFUNMacros.Onclick_CSO_中图分类号码" wne:bEncrypt="00" wne:cmg="56"/>
    <wne:mcd wne:macroName="CSOTEMPLATE.CSOFUNMACROS.ONCLICK_CSO_中文关键词" wne:name="CSOTemplate.csoFUNMacros.Onclick_CSO_中文关键词" wne:bEncrypt="00" wne:cmg="56"/>
    <wne:mcd wne:macroName="CSOTEMPLATE.CSOFUNMACROS.ONCLICK_CSO_中文摘要内容" wne:name="CSOTemplate.csoFUNMacros.Onclick_CSO_中文摘要内容" wne:bEncrypt="00" wne:cmg="56"/>
    <wne:mcd wne:macroName="CSOTEMPLATE.CSOFUNMACROS.ONCLICK_上标" wne:name="CSOTemplate.csoFUNMacros.Onclick_上标" wne:bEncrypt="00" wne:cmg="56"/>
    <wne:mcd wne:macroName="CSOTEMPLATE.CSOFUNMACROS.ONCLICK_下标" wne:name="CSOTemplate.csoFUNMacros.Onclick_下标" wne:bEncrypt="00" wne:cmg="56"/>
    <wne:mcd wne:macroName="CSOTEMPLATE.THISDOCUMENT.DOCUMENT_ADDININSTALL" wne:name="CSOTemplate.ThisDocument.Document_AddinInstall"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8.wmf"/><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oleObject" Target="embeddings/oleObject15.bin"/><Relationship Id="rId50" Type="http://schemas.openxmlformats.org/officeDocument/2006/relationships/oleObject" Target="embeddings/oleObject17.bin"/><Relationship Id="rId55"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oleObject" Target="embeddings/oleObject10.bin"/><Relationship Id="rId46" Type="http://schemas.openxmlformats.org/officeDocument/2006/relationships/image" Target="media/image21.wmf"/><Relationship Id="rId59" Type="http://schemas.openxmlformats.org/officeDocument/2006/relationships/theme" Target="theme/theme1.xml"/><Relationship Id="rId2" Type="http://schemas.microsoft.com/office/2006/relationships/keyMapCustomizations" Target="customization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1.png"/><Relationship Id="rId41" Type="http://schemas.openxmlformats.org/officeDocument/2006/relationships/image" Target="media/image19.wmf"/><Relationship Id="rId54" Type="http://schemas.openxmlformats.org/officeDocument/2006/relationships/oleObject" Target="embeddings/oleObject20.bin"/><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wmf"/><Relationship Id="rId32" Type="http://schemas.openxmlformats.org/officeDocument/2006/relationships/image" Target="media/image14.png"/><Relationship Id="rId37" Type="http://schemas.openxmlformats.org/officeDocument/2006/relationships/image" Target="media/image17.wmf"/><Relationship Id="rId40" Type="http://schemas.openxmlformats.org/officeDocument/2006/relationships/oleObject" Target="embeddings/oleObject11.bin"/><Relationship Id="rId45" Type="http://schemas.openxmlformats.org/officeDocument/2006/relationships/oleObject" Target="embeddings/oleObject14.bin"/><Relationship Id="rId53" Type="http://schemas.openxmlformats.org/officeDocument/2006/relationships/oleObject" Target="embeddings/oleObject19.bin"/><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9.bin"/><Relationship Id="rId49" Type="http://schemas.openxmlformats.org/officeDocument/2006/relationships/oleObject" Target="embeddings/oleObject16.bin"/><Relationship Id="rId57"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image" Target="media/image20.wmf"/><Relationship Id="rId52" Type="http://schemas.openxmlformats.org/officeDocument/2006/relationships/oleObject" Target="embeddings/oleObject18.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image" Target="media/image12.png"/><Relationship Id="rId35" Type="http://schemas.openxmlformats.org/officeDocument/2006/relationships/image" Target="media/image16.wmf"/><Relationship Id="rId43" Type="http://schemas.openxmlformats.org/officeDocument/2006/relationships/oleObject" Target="embeddings/oleObject13.bin"/><Relationship Id="rId48" Type="http://schemas.openxmlformats.org/officeDocument/2006/relationships/image" Target="media/image22.wmf"/><Relationship Id="rId56" Type="http://schemas.openxmlformats.org/officeDocument/2006/relationships/image" Target="media/image25.png"/><Relationship Id="rId8" Type="http://schemas.openxmlformats.org/officeDocument/2006/relationships/footnotes" Target="footnotes.xml"/><Relationship Id="rId51" Type="http://schemas.openxmlformats.org/officeDocument/2006/relationships/image" Target="media/image23.wmf"/><Relationship Id="rId3"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CBCF260-ADBE-4E7A-B9A7-7F17A28EA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12</Pages>
  <Words>3160</Words>
  <Characters>18013</Characters>
  <Application>Microsoft Office Word</Application>
  <DocSecurity>0</DocSecurity>
  <Lines>150</Lines>
  <Paragraphs>42</Paragraphs>
  <ScaleCrop>false</ScaleCrop>
  <Company>earth</Company>
  <LinksUpToDate>false</LinksUpToDate>
  <CharactersWithSpaces>21131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中国科技论文在线中文稿件模板</dc:title>
  <dc:subject/>
  <dc:creator>WANG Yong-Xian</dc:creator>
  <cp:keywords/>
  <dc:description/>
  <cp:lastModifiedBy>郑 凯</cp:lastModifiedBy>
  <cp:revision>110</cp:revision>
  <cp:lastPrinted>2009-12-16T03:19:00Z</cp:lastPrinted>
  <dcterms:created xsi:type="dcterms:W3CDTF">2016-03-16T07:59:00Z</dcterms:created>
  <dcterms:modified xsi:type="dcterms:W3CDTF">2021-01-17T01:38:00Z</dcterms:modified>
</cp:coreProperties>
</file>